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22" w:rsidRDefault="00DF3588" w:rsidP="00DF3588">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1</w:t>
      </w:r>
    </w:p>
    <w:p w:rsidR="00A26422" w:rsidRDefault="00A26422" w:rsidP="00A26422">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Рекомендуемая форма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w:t>
      </w:r>
      <w:r>
        <w:rPr>
          <w:rFonts w:ascii="Times New Roman" w:hAnsi="Times New Roman" w:cs="Times New Roman"/>
          <w:sz w:val="28"/>
          <w:szCs w:val="28"/>
        </w:rPr>
        <w:t xml:space="preserve"> </w:t>
      </w:r>
      <w:r>
        <w:rPr>
          <w:rFonts w:ascii="Times New Roman" w:hAnsi="Times New Roman" w:cs="Times New Roman"/>
          <w:sz w:val="24"/>
          <w:szCs w:val="24"/>
        </w:rPr>
        <w:t>ЭНЕРГОСБЕРЕЖЕНИЕ И ПОВЫШЕНИЕ ЭНЕРГЕТИЧЕСКОЙ ЭФФЕКТИВНОСТИ</w:t>
      </w:r>
      <w:r>
        <w:rPr>
          <w:rFonts w:ascii="Times New Roman" w:hAnsi="Times New Roman" w:cs="Times New Roman"/>
          <w:sz w:val="28"/>
          <w:szCs w:val="28"/>
        </w:rPr>
        <w:t xml:space="preserve"> </w:t>
      </w:r>
      <w:r>
        <w:rPr>
          <w:rFonts w:ascii="Times New Roman" w:hAnsi="Times New Roman" w:cs="Times New Roman"/>
          <w:sz w:val="24"/>
          <w:szCs w:val="24"/>
        </w:rPr>
        <w:t>СИСТЕМ ВНУТРЕННЕГО ОСВЕЩЕНИЯ ЗДАНИЙ</w:t>
      </w:r>
      <w:r>
        <w:rPr>
          <w:rFonts w:ascii="Times New Roman" w:hAnsi="Times New Roman" w:cs="Times New Roman"/>
          <w:sz w:val="28"/>
          <w:szCs w:val="28"/>
        </w:rPr>
        <w:t xml:space="preserve"> </w:t>
      </w:r>
      <w:r>
        <w:rPr>
          <w:rFonts w:ascii="Times New Roman" w:hAnsi="Times New Roman" w:cs="Times New Roman"/>
          <w:sz w:val="24"/>
          <w:szCs w:val="24"/>
        </w:rPr>
        <w:t>В БЮДЖЕТНЫХ ОРГАНИЗАЦИЯХ №________________</w:t>
      </w: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___________</w:t>
      </w: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Настоящий </w:t>
      </w:r>
      <w:proofErr w:type="spellStart"/>
      <w:r>
        <w:rPr>
          <w:rFonts w:ascii="Times New Roman" w:eastAsia="Times New Roman" w:hAnsi="Times New Roman" w:cs="Times New Roman"/>
          <w:sz w:val="24"/>
          <w:szCs w:val="24"/>
          <w:lang w:eastAsia="ru-RU"/>
        </w:rPr>
        <w:t>энергосервисный</w:t>
      </w:r>
      <w:proofErr w:type="spellEnd"/>
      <w:r>
        <w:rPr>
          <w:rFonts w:ascii="Times New Roman" w:eastAsia="Times New Roman" w:hAnsi="Times New Roman" w:cs="Times New Roman"/>
          <w:sz w:val="24"/>
          <w:szCs w:val="24"/>
          <w:lang w:eastAsia="ru-RU"/>
        </w:rPr>
        <w:t xml:space="preserve"> договор (контракт) (далее – Договор), заключен </w:t>
      </w:r>
      <w:proofErr w:type="gramStart"/>
      <w:r>
        <w:rPr>
          <w:rFonts w:ascii="Times New Roman" w:eastAsia="Times New Roman" w:hAnsi="Times New Roman" w:cs="Times New Roman"/>
          <w:sz w:val="24"/>
          <w:szCs w:val="24"/>
          <w:lang w:eastAsia="ru-RU"/>
        </w:rPr>
        <w:t>между</w:t>
      </w:r>
      <w:proofErr w:type="gramEnd"/>
      <w:r>
        <w:rPr>
          <w:rFonts w:ascii="Times New Roman" w:eastAsia="Times New Roman" w:hAnsi="Times New Roman" w:cs="Times New Roman"/>
          <w:sz w:val="24"/>
          <w:szCs w:val="24"/>
          <w:lang w:eastAsia="ru-RU"/>
        </w:rPr>
        <w:t xml:space="preserve"> _________________________________________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Pr>
          <w:rFonts w:ascii="Times New Roman" w:hAnsi="Times New Roman"/>
          <w:szCs w:val="28"/>
        </w:rPr>
        <w:t>протокола</w:t>
      </w:r>
      <w:r>
        <w:rPr>
          <w:rFonts w:ascii="Times New Roman" w:hAnsi="Times New Roman"/>
          <w:spacing w:val="52"/>
          <w:szCs w:val="28"/>
        </w:rPr>
        <w:t xml:space="preserve"> </w:t>
      </w:r>
      <w:r>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xml:space="preserve">, с одной стороны, и _________________________________________, именуем_ в дальнейшем Исполнитель, </w:t>
      </w:r>
      <w:proofErr w:type="gramStart"/>
      <w:r>
        <w:rPr>
          <w:rFonts w:ascii="Times New Roman" w:eastAsia="Times New Roman" w:hAnsi="Times New Roman" w:cs="Times New Roman"/>
          <w:sz w:val="24"/>
          <w:szCs w:val="24"/>
          <w:lang w:eastAsia="ru-RU"/>
        </w:rPr>
        <w:t>в</w:t>
      </w:r>
      <w:proofErr w:type="gramEnd"/>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внутреннего освещения здания, расположенного по адресу</w:t>
      </w:r>
      <w:proofErr w:type="gramEnd"/>
      <w:r>
        <w:rPr>
          <w:rFonts w:ascii="Times New Roman" w:hAnsi="Times New Roman" w:cs="Times New Roman"/>
          <w:sz w:val="24"/>
          <w:szCs w:val="24"/>
        </w:rPr>
        <w:t xml:space="preserve"> _______________________________, заключили настоящий Договор (Контракт) о нижеследующем:</w:t>
      </w:r>
    </w:p>
    <w:p w:rsidR="00A26422" w:rsidRDefault="00A26422" w:rsidP="00A26422">
      <w:pPr>
        <w:kinsoku w:val="0"/>
        <w:overflowPunct w:val="0"/>
        <w:autoSpaceDE w:val="0"/>
        <w:autoSpaceDN w:val="0"/>
        <w:adjustRightInd w:val="0"/>
        <w:spacing w:before="244" w:after="0" w:line="240" w:lineRule="auto"/>
        <w:ind w:firstLine="820"/>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proofErr w:type="spellStart"/>
      <w:r>
        <w:rPr>
          <w:rFonts w:ascii="Times New Roman" w:hAnsi="Times New Roman" w:cs="Times New Roman"/>
          <w:b/>
          <w:spacing w:val="-1"/>
          <w:sz w:val="24"/>
          <w:szCs w:val="24"/>
        </w:rPr>
        <w:t>энергосервиса</w:t>
      </w:r>
      <w:proofErr w:type="spellEnd"/>
      <w:r>
        <w:rPr>
          <w:rFonts w:ascii="Times New Roman" w:hAnsi="Times New Roman" w:cs="Times New Roman"/>
          <w:sz w:val="24"/>
          <w:szCs w:val="24"/>
        </w:rPr>
        <w:t xml:space="preserve"> - комплекс установок внутреннего освещения, расположенных в здании по адресу ____________________, в отношении которых проводятся энергосберегающие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действия </w:t>
      </w:r>
      <w:r>
        <w:rPr>
          <w:rFonts w:ascii="Times New Roman" w:hAnsi="Times New Roman" w:cs="Times New Roman"/>
          <w:spacing w:val="2"/>
          <w:sz w:val="24"/>
          <w:szCs w:val="24"/>
        </w:rPr>
        <w:t xml:space="preserve">(организационные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технические мероприятия), </w:t>
      </w:r>
      <w:r>
        <w:rPr>
          <w:rFonts w:ascii="Times New Roman" w:hAnsi="Times New Roman" w:cs="Times New Roman"/>
          <w:sz w:val="24"/>
          <w:szCs w:val="24"/>
        </w:rPr>
        <w:t xml:space="preserve">осуществляемые Исполнителем и направленные на энергосбережение и повышение энергетической эффективности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(снижение потребления электрической энергии при сохранении полезного эффекта от его</w:t>
      </w:r>
      <w:r>
        <w:rPr>
          <w:rFonts w:ascii="Times New Roman" w:hAnsi="Times New Roman" w:cs="Times New Roman"/>
          <w:spacing w:val="-13"/>
          <w:sz w:val="24"/>
          <w:szCs w:val="24"/>
        </w:rPr>
        <w:t xml:space="preserve"> </w:t>
      </w:r>
      <w:r>
        <w:rPr>
          <w:rFonts w:ascii="Times New Roman" w:hAnsi="Times New Roman" w:cs="Times New Roman"/>
          <w:sz w:val="24"/>
          <w:szCs w:val="24"/>
        </w:rPr>
        <w:t>использования);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показатель потребления электрической энергии</w:t>
      </w:r>
      <w:r>
        <w:rPr>
          <w:rFonts w:ascii="Times New Roman" w:hAnsi="Times New Roman" w:cs="Times New Roman"/>
          <w:spacing w:val="62"/>
          <w:sz w:val="24"/>
          <w:szCs w:val="24"/>
        </w:rPr>
        <w:t xml:space="preserve"> </w:t>
      </w:r>
      <w:r>
        <w:rPr>
          <w:rFonts w:ascii="Times New Roman" w:hAnsi="Times New Roman" w:cs="Times New Roman"/>
          <w:sz w:val="24"/>
          <w:szCs w:val="24"/>
        </w:rPr>
        <w:t xml:space="preserve">в натуральном выражении в базовый период функционирования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- 12 последовательных месяцев, начиная с _____ 20__ г.;</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 xml:space="preserve">Экономия </w:t>
      </w:r>
      <w:r>
        <w:rPr>
          <w:rFonts w:ascii="Times New Roman" w:hAnsi="Times New Roman" w:cs="Times New Roman"/>
          <w:b/>
          <w:spacing w:val="-1"/>
          <w:sz w:val="24"/>
          <w:szCs w:val="24"/>
        </w:rPr>
        <w:t>электрической энергии</w:t>
      </w:r>
      <w:r>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электрической энергии</w:t>
      </w:r>
      <w:r>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rPr>
        <w:t>Приборы учета</w:t>
      </w: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w:t>
      </w:r>
    </w:p>
    <w:p w:rsidR="00A26422" w:rsidRPr="00515B8D"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электрической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(Контрактом) (в том числе изменение режимов функционирования и (или) функционального назначения энергопотребляющих установок, изменение количества и потребляемой мощности потребителей электрической энергии, а также иные факторы, </w:t>
      </w:r>
      <w:r w:rsidRPr="00515B8D">
        <w:rPr>
          <w:rFonts w:ascii="Times New Roman" w:hAnsi="Times New Roman" w:cs="Times New Roman"/>
          <w:sz w:val="24"/>
          <w:szCs w:val="24"/>
        </w:rPr>
        <w:t>определенные постановлением Правительства Российской Федерации</w:t>
      </w:r>
      <w:proofErr w:type="gramEnd"/>
      <w:r w:rsidRPr="00515B8D">
        <w:rPr>
          <w:rFonts w:ascii="Times New Roman" w:hAnsi="Times New Roman" w:cs="Times New Roman"/>
          <w:sz w:val="24"/>
          <w:szCs w:val="24"/>
        </w:rPr>
        <w:t xml:space="preserve">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sidRPr="00515B8D">
        <w:rPr>
          <w:rFonts w:ascii="Times New Roman" w:hAnsi="Times New Roman" w:cs="Times New Roman"/>
          <w:sz w:val="24"/>
          <w:szCs w:val="24"/>
        </w:rPr>
        <w:t>Иные понятия, используемые в настоящем Договоре (Контракте), имеют значения</w:t>
      </w:r>
      <w:r>
        <w:rPr>
          <w:rFonts w:ascii="Times New Roman" w:hAnsi="Times New Roman" w:cs="Times New Roman"/>
          <w:sz w:val="24"/>
          <w:szCs w:val="24"/>
        </w:rPr>
        <w:t>,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roofErr w:type="gramEnd"/>
    </w:p>
    <w:p w:rsidR="00A26422" w:rsidRDefault="00A26422" w:rsidP="00A26422">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настоящим Договором (Контрактом).</w:t>
      </w:r>
    </w:p>
    <w:p w:rsidR="00A26422" w:rsidRDefault="00A26422" w:rsidP="00A26422">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2"/>
        </w:numPr>
        <w:tabs>
          <w:tab w:val="left" w:pos="1315"/>
        </w:tabs>
        <w:kinsoku w:val="0"/>
        <w:overflowPunct w:val="0"/>
        <w:spacing w:before="244"/>
        <w:jc w:val="center"/>
        <w:outlineLvl w:val="0"/>
        <w:rPr>
          <w:b/>
          <w:bCs/>
        </w:rPr>
      </w:pPr>
      <w:r>
        <w:rPr>
          <w:b/>
          <w:bCs/>
        </w:rPr>
        <w:lastRenderedPageBreak/>
        <w:t>СРОКИ ОКАЗАНИЯ УСЛУГ И ДЕЙСТВИЯ ДОГОВОРА (КОНТРАКТА)</w:t>
      </w:r>
    </w:p>
    <w:p w:rsidR="00A26422" w:rsidRDefault="00A26422" w:rsidP="00A26422">
      <w:pPr>
        <w:pStyle w:val="ae"/>
        <w:tabs>
          <w:tab w:val="left" w:pos="1315"/>
        </w:tabs>
        <w:kinsoku w:val="0"/>
        <w:overflowPunct w:val="0"/>
        <w:spacing w:before="244"/>
        <w:ind w:left="112"/>
        <w:outlineLvl w:val="0"/>
      </w:pPr>
    </w:p>
    <w:p w:rsidR="00A26422" w:rsidRDefault="00A26422" w:rsidP="00A26422">
      <w:pPr>
        <w:numPr>
          <w:ilvl w:val="1"/>
          <w:numId w:val="2"/>
        </w:numPr>
        <w:tabs>
          <w:tab w:val="left" w:pos="142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2"/>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(Контракта) обеими Сторонами. </w:t>
      </w:r>
    </w:p>
    <w:p w:rsidR="00A26422" w:rsidRDefault="00A26422" w:rsidP="00A26422">
      <w:pPr>
        <w:numPr>
          <w:ilvl w:val="1"/>
          <w:numId w:val="2"/>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pStyle w:val="ae"/>
        <w:numPr>
          <w:ilvl w:val="0"/>
          <w:numId w:val="2"/>
        </w:numPr>
        <w:kinsoku w:val="0"/>
        <w:overflowPunct w:val="0"/>
        <w:spacing w:before="244"/>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outlineLvl w:val="0"/>
      </w:pPr>
    </w:p>
    <w:p w:rsidR="00A26422" w:rsidRDefault="00A26422" w:rsidP="00A26422">
      <w:pPr>
        <w:numPr>
          <w:ilvl w:val="1"/>
          <w:numId w:val="4"/>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Общая информация и технические характеристики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приведены в Приложении к настоящему Договору (Контракту).</w:t>
      </w:r>
    </w:p>
    <w:p w:rsidR="00A26422" w:rsidRDefault="00A26422" w:rsidP="00A26422">
      <w:pPr>
        <w:numPr>
          <w:ilvl w:val="1"/>
          <w:numId w:val="4"/>
        </w:numPr>
        <w:tabs>
          <w:tab w:val="left" w:pos="134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включает в себя комплекс установок внутреннего освещения.</w:t>
      </w:r>
    </w:p>
    <w:p w:rsidR="00A26422" w:rsidRDefault="00A26422" w:rsidP="00A26422">
      <w:pPr>
        <w:numPr>
          <w:ilvl w:val="1"/>
          <w:numId w:val="4"/>
        </w:numPr>
        <w:tabs>
          <w:tab w:val="left" w:pos="134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w:t>
      </w:r>
      <w:proofErr w:type="spellStart"/>
      <w:r>
        <w:rPr>
          <w:rFonts w:ascii="Times New Roman" w:hAnsi="Times New Roman" w:cs="Times New Roman"/>
          <w:spacing w:val="-3"/>
          <w:sz w:val="24"/>
          <w:szCs w:val="24"/>
        </w:rPr>
        <w:t>энергосервиса</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 xml:space="preserve">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с учетом функционального назначения.</w:t>
      </w:r>
    </w:p>
    <w:p w:rsidR="00A26422" w:rsidRDefault="00A26422" w:rsidP="00A26422">
      <w:pPr>
        <w:numPr>
          <w:ilvl w:val="1"/>
          <w:numId w:val="4"/>
        </w:numPr>
        <w:tabs>
          <w:tab w:val="left" w:pos="1318"/>
        </w:tabs>
        <w:kinsoku w:val="0"/>
        <w:overflowPunct w:val="0"/>
        <w:autoSpaceDE w:val="0"/>
        <w:autoSpaceDN w:val="0"/>
        <w:adjustRightInd w:val="0"/>
        <w:spacing w:after="0" w:line="240" w:lineRule="auto"/>
        <w:ind w:left="0" w:firstLine="822"/>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обязуется уведомлять Исполнителя в письменном виде обо всех планируемых изменениях технических характеристик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 иных факторов, влияющих на объемы потребления электрической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 режима его эксплуатации с предоставлением копий документов, удостоверяющих изменившиеся технические характеристики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характеристики вновь установленного оборудования, другие изменения. </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не вправе ограничивать доступ Исполнителя и уполномоченных им лиц, перечень которых предварительно согласован с Заказчиком, на 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numPr>
          <w:ilvl w:val="0"/>
          <w:numId w:val="6"/>
        </w:numPr>
        <w:kinsoku w:val="0"/>
        <w:overflowPunct w:val="0"/>
        <w:autoSpaceDE w:val="0"/>
        <w:autoSpaceDN w:val="0"/>
        <w:adjustRightInd w:val="0"/>
        <w:spacing w:before="244" w:after="0" w:line="240" w:lineRule="auto"/>
        <w:ind w:left="0" w:firstLine="820"/>
        <w:jc w:val="center"/>
        <w:outlineLvl w:val="0"/>
        <w:rPr>
          <w:rFonts w:ascii="Times New Roman" w:hAnsi="Times New Roman" w:cs="Times New Roman"/>
          <w:sz w:val="24"/>
          <w:szCs w:val="24"/>
        </w:rPr>
      </w:pPr>
      <w:r>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 ПЕРИОД</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hAnsi="Times New Roman" w:cs="Times New Roman"/>
          <w:sz w:val="24"/>
          <w:szCs w:val="24"/>
        </w:rPr>
      </w:pPr>
    </w:p>
    <w:p w:rsidR="00A26422" w:rsidRDefault="00A26422" w:rsidP="00A26422">
      <w:pPr>
        <w:numPr>
          <w:ilvl w:val="1"/>
          <w:numId w:val="6"/>
        </w:numPr>
        <w:tabs>
          <w:tab w:val="left" w:pos="1381"/>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является период </w:t>
      </w:r>
      <w:r>
        <w:rPr>
          <w:rFonts w:ascii="Times New Roman" w:hAnsi="Times New Roman" w:cs="Times New Roman"/>
          <w:sz w:val="24"/>
          <w:szCs w:val="24"/>
        </w:rPr>
        <w:br/>
        <w:t>с _____________20__ года по 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4"/>
          <w:szCs w:val="24"/>
        </w:rPr>
        <w:t xml:space="preserve"> 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A26422" w:rsidRPr="00515B8D"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b/>
          <w:sz w:val="24"/>
          <w:szCs w:val="24"/>
        </w:rPr>
      </w:pPr>
      <w:proofErr w:type="gramStart"/>
      <w:r>
        <w:rPr>
          <w:rFonts w:ascii="Times New Roman" w:hAnsi="Times New Roman"/>
          <w:sz w:val="24"/>
          <w:szCs w:val="24"/>
        </w:rPr>
        <w:t xml:space="preserve">В случае отсутствия отдельных приборов учета электрической энергии на внутреннее освещение объем потребления электрической энергии определяется расчетно-измерительным способом в </w:t>
      </w:r>
      <w:r w:rsidRPr="00515B8D">
        <w:rPr>
          <w:rFonts w:ascii="Times New Roman" w:hAnsi="Times New Roman"/>
          <w:sz w:val="24"/>
          <w:szCs w:val="24"/>
        </w:rPr>
        <w:t xml:space="preserve">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w:t>
      </w:r>
      <w:r w:rsidRPr="00515B8D">
        <w:rPr>
          <w:rFonts w:ascii="Times New Roman" w:hAnsi="Times New Roman"/>
          <w:sz w:val="24"/>
          <w:szCs w:val="24"/>
        </w:rPr>
        <w:br/>
        <w:t>от 4 февраля 2016 г. № 67 (зарегистрирован в Минюсте России 25 марта 2016 г</w:t>
      </w:r>
      <w:proofErr w:type="gramEnd"/>
      <w:r w:rsidRPr="00515B8D">
        <w:rPr>
          <w:rFonts w:ascii="Times New Roman" w:hAnsi="Times New Roman"/>
          <w:sz w:val="24"/>
          <w:szCs w:val="24"/>
        </w:rPr>
        <w:t>., регистрационный № 41575).</w:t>
      </w:r>
    </w:p>
    <w:p w:rsidR="00A26422" w:rsidRDefault="00A26422" w:rsidP="00A26422">
      <w:pPr>
        <w:numPr>
          <w:ilvl w:val="1"/>
          <w:numId w:val="8"/>
        </w:numPr>
        <w:tabs>
          <w:tab w:val="left" w:pos="13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sidRPr="00515B8D">
        <w:rPr>
          <w:rFonts w:ascii="Times New Roman" w:hAnsi="Times New Roman" w:cs="Times New Roman"/>
          <w:sz w:val="24"/>
          <w:szCs w:val="24"/>
        </w:rPr>
        <w:t>Размер экономии электрической энергии в натуральном выражении</w:t>
      </w:r>
      <w:r>
        <w:rPr>
          <w:rFonts w:ascii="Times New Roman" w:hAnsi="Times New Roman" w:cs="Times New Roman"/>
          <w:sz w:val="24"/>
          <w:szCs w:val="24"/>
        </w:rPr>
        <w:t>,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w:t>
      </w:r>
      <w:proofErr w:type="gramEnd"/>
      <w:r>
        <w:rPr>
          <w:rFonts w:ascii="Times New Roman" w:hAnsi="Times New Roman" w:cs="Times New Roman"/>
          <w:sz w:val="24"/>
          <w:szCs w:val="24"/>
        </w:rPr>
        <w:t xml:space="preserve"> показатели экономии электрической энергии).</w:t>
      </w:r>
    </w:p>
    <w:p w:rsidR="00A26422" w:rsidRDefault="00A26422" w:rsidP="00A26422">
      <w:pPr>
        <w:numPr>
          <w:ilvl w:val="1"/>
          <w:numId w:val="8"/>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A26422">
      <w:pPr>
        <w:numPr>
          <w:ilvl w:val="1"/>
          <w:numId w:val="10"/>
        </w:numPr>
        <w:tabs>
          <w:tab w:val="left" w:pos="150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Pr>
          <w:rFonts w:ascii="Times New Roman" w:hAnsi="Times New Roman" w:cs="Times New Roman"/>
          <w:spacing w:val="1"/>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(Контракту).</w:t>
      </w: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5.6.</w:t>
      </w:r>
      <w:r>
        <w:rPr>
          <w:rFonts w:ascii="Times New Roman" w:hAnsi="Times New Roman" w:cs="Times New Roman"/>
          <w:sz w:val="24"/>
          <w:szCs w:val="24"/>
        </w:rPr>
        <w:t xml:space="preserve"> 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pStyle w:val="ae"/>
        <w:numPr>
          <w:ilvl w:val="0"/>
          <w:numId w:val="6"/>
        </w:numPr>
        <w:kinsoku w:val="0"/>
        <w:overflowPunct w:val="0"/>
        <w:spacing w:before="244"/>
        <w:jc w:val="center"/>
        <w:outlineLvl w:val="0"/>
        <w:rPr>
          <w:b/>
          <w:bCs/>
        </w:rPr>
      </w:pPr>
      <w:r>
        <w:rPr>
          <w:b/>
          <w:bCs/>
        </w:rPr>
        <w:lastRenderedPageBreak/>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outlineLvl w:val="0"/>
      </w:pPr>
    </w:p>
    <w:p w:rsidR="00A26422" w:rsidRDefault="00A26422" w:rsidP="00A26422">
      <w:pPr>
        <w:numPr>
          <w:ilvl w:val="1"/>
          <w:numId w:val="12"/>
        </w:numPr>
        <w:tabs>
          <w:tab w:val="left" w:pos="13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При выполнении энергосберегающих мероприятий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w:t>
      </w:r>
      <w:proofErr w:type="gramEnd"/>
      <w:r>
        <w:rPr>
          <w:rFonts w:ascii="Times New Roman" w:hAnsi="Times New Roman" w:cs="Times New Roman"/>
          <w:sz w:val="24"/>
          <w:szCs w:val="24"/>
        </w:rPr>
        <w:t xml:space="preserve">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w:t>
      </w:r>
      <w:proofErr w:type="gramStart"/>
      <w:r>
        <w:rPr>
          <w:rFonts w:ascii="Times New Roman" w:hAnsi="Times New Roman" w:cs="Times New Roman"/>
          <w:sz w:val="24"/>
          <w:szCs w:val="24"/>
        </w:rPr>
        <w:t>с даты приемки</w:t>
      </w:r>
      <w:proofErr w:type="gramEnd"/>
      <w:r>
        <w:rPr>
          <w:rFonts w:ascii="Times New Roman" w:hAnsi="Times New Roman" w:cs="Times New Roman"/>
          <w:sz w:val="24"/>
          <w:szCs w:val="24"/>
        </w:rPr>
        <w:t xml:space="preserve">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numPr>
          <w:ilvl w:val="1"/>
          <w:numId w:val="14"/>
        </w:numPr>
        <w:tabs>
          <w:tab w:val="left" w:pos="136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4"/>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6.8.</w:t>
      </w:r>
      <w:r>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16"/>
        </w:numPr>
        <w:tabs>
          <w:tab w:val="left" w:pos="14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Исполнитель вправе предоставлять Заказчику рекомендации по дополнительным мероприятиям и мерам экономии электрической энергии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numPr>
          <w:ilvl w:val="1"/>
          <w:numId w:val="16"/>
        </w:numPr>
        <w:tabs>
          <w:tab w:val="left" w:pos="155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6"/>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При выполнении энергосберегающих мероприятий допускается отключение электрической энергии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или отдельных частях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в отношении которых осуществляются мероприятия, на срок в соответствии графиком работы внутреннего освещения, согласованным</w:t>
      </w:r>
      <w:r>
        <w:rPr>
          <w:rFonts w:ascii="Times New Roman" w:hAnsi="Times New Roman" w:cs="Times New Roman"/>
          <w:spacing w:val="-6"/>
          <w:sz w:val="24"/>
          <w:szCs w:val="24"/>
        </w:rPr>
        <w:t xml:space="preserve"> </w:t>
      </w:r>
      <w:r>
        <w:rPr>
          <w:rFonts w:ascii="Times New Roman" w:hAnsi="Times New Roman" w:cs="Times New Roman"/>
          <w:sz w:val="24"/>
          <w:szCs w:val="24"/>
        </w:rPr>
        <w:t>Сторонами, являющимся Приложением к настоящему Договору.</w:t>
      </w:r>
    </w:p>
    <w:p w:rsidR="00A26422" w:rsidRDefault="00A26422" w:rsidP="00A26422">
      <w:pPr>
        <w:numPr>
          <w:ilvl w:val="1"/>
          <w:numId w:val="16"/>
        </w:numPr>
        <w:tabs>
          <w:tab w:val="left" w:pos="16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numPr>
          <w:ilvl w:val="1"/>
          <w:numId w:val="18"/>
        </w:numPr>
        <w:tabs>
          <w:tab w:val="left" w:pos="150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roofErr w:type="gramEnd"/>
    </w:p>
    <w:p w:rsidR="00A26422" w:rsidRDefault="00A26422" w:rsidP="00A26422">
      <w:pPr>
        <w:numPr>
          <w:ilvl w:val="1"/>
          <w:numId w:val="18"/>
        </w:numPr>
        <w:tabs>
          <w:tab w:val="left" w:pos="142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roofErr w:type="gramEnd"/>
    </w:p>
    <w:p w:rsidR="00A26422" w:rsidRDefault="00A26422" w:rsidP="00CE2BE2">
      <w:pPr>
        <w:tabs>
          <w:tab w:val="left" w:pos="1426"/>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отсутствия отдельных приборов учета электрической энергии на внутреннее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w:t>
      </w:r>
      <w:r>
        <w:rPr>
          <w:rFonts w:ascii="Times New Roman" w:hAnsi="Times New Roman"/>
          <w:sz w:val="24"/>
          <w:szCs w:val="24"/>
        </w:rPr>
        <w:t>(зарегистрирован в</w:t>
      </w:r>
      <w:proofErr w:type="gramEnd"/>
      <w:r>
        <w:rPr>
          <w:rFonts w:ascii="Times New Roman" w:hAnsi="Times New Roman"/>
          <w:sz w:val="24"/>
          <w:szCs w:val="24"/>
        </w:rPr>
        <w:t xml:space="preserve"> </w:t>
      </w:r>
      <w:proofErr w:type="gramStart"/>
      <w:r>
        <w:rPr>
          <w:rFonts w:ascii="Times New Roman" w:hAnsi="Times New Roman"/>
          <w:sz w:val="24"/>
          <w:szCs w:val="24"/>
        </w:rPr>
        <w:t>Минюсте России 25 марта 2016 г., регистрационный № 41575)</w:t>
      </w:r>
      <w:r>
        <w:rPr>
          <w:rFonts w:ascii="Times New Roman" w:hAnsi="Times New Roman" w:cs="Times New Roman"/>
          <w:sz w:val="24"/>
          <w:szCs w:val="24"/>
        </w:rPr>
        <w:t>.</w:t>
      </w:r>
      <w:proofErr w:type="gramEnd"/>
    </w:p>
    <w:p w:rsidR="00A26422" w:rsidRDefault="00A26422" w:rsidP="00A26422">
      <w:pPr>
        <w:numPr>
          <w:ilvl w:val="1"/>
          <w:numId w:val="18"/>
        </w:numPr>
        <w:tabs>
          <w:tab w:val="left" w:pos="137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18"/>
        </w:numPr>
        <w:tabs>
          <w:tab w:val="left" w:pos="13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Pr="00515B8D" w:rsidRDefault="00A26422" w:rsidP="00A26422">
      <w:pPr>
        <w:numPr>
          <w:ilvl w:val="1"/>
          <w:numId w:val="18"/>
        </w:numPr>
        <w:tabs>
          <w:tab w:val="left" w:pos="1421"/>
        </w:tabs>
        <w:kinsoku w:val="0"/>
        <w:overflowPunct w:val="0"/>
        <w:autoSpaceDE w:val="0"/>
        <w:autoSpaceDN w:val="0"/>
        <w:adjustRightInd w:val="0"/>
        <w:spacing w:after="0" w:line="240" w:lineRule="auto"/>
        <w:ind w:firstLine="739"/>
        <w:jc w:val="both"/>
        <w:rPr>
          <w:rFonts w:ascii="Times New Roman" w:hAnsi="Times New Roman"/>
          <w:sz w:val="24"/>
          <w:szCs w:val="24"/>
        </w:rPr>
      </w:pPr>
      <w:r>
        <w:rPr>
          <w:rFonts w:ascii="Times New Roman" w:hAnsi="Times New Roman" w:cs="Times New Roman"/>
          <w:sz w:val="24"/>
          <w:szCs w:val="24"/>
        </w:rPr>
        <w:lastRenderedPageBreak/>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w:t>
      </w:r>
      <w:r w:rsidRPr="00515B8D">
        <w:rPr>
          <w:rFonts w:ascii="Times New Roman" w:hAnsi="Times New Roman" w:cs="Times New Roman"/>
          <w:sz w:val="24"/>
          <w:szCs w:val="24"/>
        </w:rPr>
        <w:t xml:space="preserve">энергии, </w:t>
      </w:r>
      <w:r w:rsidRPr="00515B8D">
        <w:rPr>
          <w:rFonts w:ascii="Times New Roman" w:hAnsi="Times New Roman"/>
          <w:sz w:val="24"/>
          <w:szCs w:val="24"/>
        </w:rPr>
        <w:t xml:space="preserve">в соответствии с ГОСТ </w:t>
      </w:r>
      <w:proofErr w:type="gramStart"/>
      <w:r w:rsidRPr="00515B8D">
        <w:rPr>
          <w:rFonts w:ascii="Times New Roman" w:hAnsi="Times New Roman"/>
          <w:sz w:val="24"/>
          <w:szCs w:val="24"/>
        </w:rPr>
        <w:t>Р</w:t>
      </w:r>
      <w:proofErr w:type="gramEnd"/>
      <w:r w:rsidRPr="00515B8D">
        <w:rPr>
          <w:rFonts w:ascii="Times New Roman" w:hAnsi="Times New Roman"/>
          <w:sz w:val="24"/>
          <w:szCs w:val="24"/>
        </w:rPr>
        <w:t xml:space="preserve">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18"/>
        </w:numPr>
        <w:tabs>
          <w:tab w:val="left" w:pos="137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sidRPr="00515B8D">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w:t>
      </w:r>
      <w:r>
        <w:rPr>
          <w:rFonts w:ascii="Times New Roman" w:hAnsi="Times New Roman" w:cs="Times New Roman"/>
          <w:sz w:val="24"/>
          <w:szCs w:val="24"/>
        </w:rPr>
        <w:t xml:space="preserve">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18"/>
        </w:numPr>
        <w:tabs>
          <w:tab w:val="left" w:pos="168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В качестве факторов, не влияющих на объем потребления электрической энергии, Стороны принимают случаи отключения устройств освещения или прекращения поставки электрической энергии, </w:t>
      </w: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в том числе с действиями поставщика электрической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эксплуатирующей организацией. Часы, в течение которых устройства освещения были отключены, считаются часами работы устройств освещения в соответствии Графиком работы внутреннего освещения.</w:t>
      </w:r>
    </w:p>
    <w:p w:rsidR="00A26422" w:rsidRDefault="00A26422" w:rsidP="00A26422">
      <w:pPr>
        <w:numPr>
          <w:ilvl w:val="1"/>
          <w:numId w:val="20"/>
        </w:numPr>
        <w:tabs>
          <w:tab w:val="left" w:pos="131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качестве факторов, влияющих на объем потребления электрической энергии, Стороны принимают в том</w:t>
      </w:r>
      <w:r>
        <w:rPr>
          <w:rFonts w:ascii="Times New Roman" w:hAnsi="Times New Roman" w:cs="Times New Roman"/>
          <w:spacing w:val="-4"/>
          <w:sz w:val="24"/>
          <w:szCs w:val="24"/>
        </w:rPr>
        <w:t xml:space="preserve"> </w:t>
      </w:r>
      <w:r>
        <w:rPr>
          <w:rFonts w:ascii="Times New Roman" w:hAnsi="Times New Roman" w:cs="Times New Roman"/>
          <w:sz w:val="24"/>
          <w:szCs w:val="24"/>
        </w:rPr>
        <w:t>числе:</w:t>
      </w:r>
    </w:p>
    <w:p w:rsidR="00A26422" w:rsidRDefault="00A26422" w:rsidP="00CE2BE2">
      <w:pPr>
        <w:numPr>
          <w:ilvl w:val="2"/>
          <w:numId w:val="20"/>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изменение времени работы установок внутреннего освещения, </w:t>
      </w:r>
      <w:proofErr w:type="gramStart"/>
      <w:r>
        <w:rPr>
          <w:rFonts w:ascii="Times New Roman" w:hAnsi="Times New Roman" w:cs="Times New Roman"/>
          <w:sz w:val="24"/>
          <w:szCs w:val="24"/>
        </w:rPr>
        <w:t>связанное</w:t>
      </w:r>
      <w:proofErr w:type="gramEnd"/>
      <w:r>
        <w:rPr>
          <w:rFonts w:ascii="Times New Roman" w:hAnsi="Times New Roman" w:cs="Times New Roman"/>
          <w:sz w:val="24"/>
          <w:szCs w:val="24"/>
        </w:rPr>
        <w:t xml:space="preserve"> в том числе с изменением Графика работы внутреннего освещения;</w:t>
      </w:r>
    </w:p>
    <w:p w:rsidR="00A26422" w:rsidRDefault="00A26422" w:rsidP="00A26422">
      <w:pPr>
        <w:numPr>
          <w:ilvl w:val="2"/>
          <w:numId w:val="20"/>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изменения установленной мощности системы освещения, связанные с введением дополнительных энергопотребляющих устройств, не предусмотренных перечнем энергопотребляющих устройств, </w:t>
      </w:r>
      <w:proofErr w:type="gramStart"/>
      <w:r>
        <w:rPr>
          <w:rFonts w:ascii="Times New Roman" w:hAnsi="Times New Roman" w:cs="Times New Roman"/>
          <w:sz w:val="24"/>
          <w:szCs w:val="24"/>
        </w:rPr>
        <w:t>являющемся</w:t>
      </w:r>
      <w:proofErr w:type="gramEnd"/>
      <w:r>
        <w:rPr>
          <w:rFonts w:ascii="Times New Roman" w:hAnsi="Times New Roman" w:cs="Times New Roman"/>
          <w:sz w:val="24"/>
          <w:szCs w:val="24"/>
        </w:rPr>
        <w:t xml:space="preserve"> Приложением к настоящему Договору (Контракту);</w:t>
      </w:r>
    </w:p>
    <w:p w:rsidR="00A26422" w:rsidRDefault="00A26422" w:rsidP="00A26422">
      <w:pPr>
        <w:numPr>
          <w:ilvl w:val="2"/>
          <w:numId w:val="20"/>
        </w:numPr>
        <w:tabs>
          <w:tab w:val="left" w:pos="162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изменения в потреблении электрической энергии, связанные с несанкционированными подключениями </w:t>
      </w:r>
      <w:proofErr w:type="spellStart"/>
      <w:r>
        <w:rPr>
          <w:rFonts w:ascii="Times New Roman" w:hAnsi="Times New Roman" w:cs="Times New Roman"/>
          <w:sz w:val="24"/>
          <w:szCs w:val="24"/>
        </w:rPr>
        <w:t>энергопотребителей</w:t>
      </w:r>
      <w:proofErr w:type="spellEnd"/>
      <w:r>
        <w:rPr>
          <w:rFonts w:ascii="Times New Roman" w:hAnsi="Times New Roman" w:cs="Times New Roman"/>
          <w:sz w:val="24"/>
          <w:szCs w:val="24"/>
        </w:rPr>
        <w:t xml:space="preserve"> к сети Объекта</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Условия настоящего Договора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A26422">
      <w:pPr>
        <w:pStyle w:val="ae"/>
        <w:numPr>
          <w:ilvl w:val="1"/>
          <w:numId w:val="22"/>
        </w:numPr>
        <w:tabs>
          <w:tab w:val="left" w:pos="1440"/>
        </w:tabs>
        <w:kinsoku w:val="0"/>
        <w:overflowPunct w:val="0"/>
        <w:ind w:firstLine="873"/>
        <w:jc w:val="both"/>
      </w:pPr>
      <w:r>
        <w:t>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w:t>
      </w:r>
      <w:r>
        <w:rPr>
          <w:spacing w:val="-10"/>
        </w:rPr>
        <w:t xml:space="preserve"> </w:t>
      </w:r>
      <w:r>
        <w:t>(Контракт).</w:t>
      </w:r>
    </w:p>
    <w:p w:rsidR="00A26422" w:rsidRDefault="00A26422" w:rsidP="00A26422">
      <w:pPr>
        <w:pStyle w:val="ae"/>
        <w:numPr>
          <w:ilvl w:val="1"/>
          <w:numId w:val="22"/>
        </w:numPr>
        <w:tabs>
          <w:tab w:val="left" w:pos="1363"/>
        </w:tabs>
        <w:kinsoku w:val="0"/>
        <w:overflowPunct w:val="0"/>
        <w:ind w:left="0" w:firstLine="822"/>
        <w:jc w:val="both"/>
      </w:pPr>
      <w:proofErr w:type="gramStart"/>
      <w:r>
        <w:t>При выходе из строя приборов учета электрической энергии более чем на 5 (пять) календарных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w:t>
      </w:r>
      <w:proofErr w:type="gramEnd"/>
      <w:r>
        <w:t xml:space="preserve"> </w:t>
      </w:r>
      <w:proofErr w:type="gramStart"/>
      <w:r>
        <w:t xml:space="preserve">При выходе из строя прибора учета электрической энергии менее чем на 5 (пять) календарных дней фактическое потребление электрической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w:t>
      </w:r>
      <w:proofErr w:type="spellStart"/>
      <w:r>
        <w:t>энергосервиса</w:t>
      </w:r>
      <w:proofErr w:type="spellEnd"/>
      <w:r>
        <w:t>, дни текущего (или предыдущего месяца), в котором данный прибор учета функционировал.</w:t>
      </w:r>
      <w:proofErr w:type="gramEnd"/>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(пять) календарных дней до предполагаемой даты замены. Замена приборов учета электрической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в присутствии </w:t>
      </w:r>
      <w:r>
        <w:rPr>
          <w:rFonts w:ascii="Times New Roman" w:hAnsi="Times New Roman" w:cs="Times New Roman"/>
          <w:sz w:val="24"/>
          <w:szCs w:val="24"/>
        </w:rPr>
        <w:lastRenderedPageBreak/>
        <w:t xml:space="preserve">Исполнителя. Заказчик обязан в течение 5 (пяти) календарных дней </w:t>
      </w:r>
      <w:proofErr w:type="gramStart"/>
      <w:r>
        <w:rPr>
          <w:rFonts w:ascii="Times New Roman" w:hAnsi="Times New Roman" w:cs="Times New Roman"/>
          <w:sz w:val="24"/>
          <w:szCs w:val="24"/>
        </w:rPr>
        <w:t>с даты замены</w:t>
      </w:r>
      <w:proofErr w:type="gramEnd"/>
      <w:r>
        <w:rPr>
          <w:rFonts w:ascii="Times New Roman" w:hAnsi="Times New Roman" w:cs="Times New Roman"/>
          <w:sz w:val="24"/>
          <w:szCs w:val="24"/>
        </w:rPr>
        <w:t xml:space="preserve"> прибора учета электрической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Default="00A26422" w:rsidP="00A26422">
      <w:pPr>
        <w:numPr>
          <w:ilvl w:val="2"/>
          <w:numId w:val="24"/>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фактической величине экономии за очередной отчетный период, равной плановому показателю доли экономии электрической энергии</w:t>
      </w:r>
      <w:proofErr w:type="gramStart"/>
      <w:r>
        <w:rPr>
          <w:rFonts w:ascii="Times New Roman" w:hAnsi="Times New Roman" w:cs="Times New Roman"/>
          <w:spacing w:val="58"/>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pacing w:val="2"/>
          <w:sz w:val="24"/>
          <w:szCs w:val="24"/>
          <w:u w:val="single"/>
        </w:rPr>
        <w:t xml:space="preserve"> </w:t>
      </w:r>
      <w:r>
        <w:rPr>
          <w:rFonts w:ascii="Times New Roman" w:hAnsi="Times New Roman" w:cs="Times New Roman"/>
          <w:sz w:val="24"/>
          <w:szCs w:val="24"/>
        </w:rPr>
        <w:t>% (</w:t>
      </w:r>
      <w:r>
        <w:rPr>
          <w:rFonts w:ascii="Times New Roman" w:hAnsi="Times New Roman" w:cs="Times New Roman"/>
          <w:spacing w:val="69"/>
          <w:sz w:val="24"/>
          <w:szCs w:val="24"/>
        </w:rPr>
        <w:t xml:space="preserve"> </w:t>
      </w:r>
      <w:r>
        <w:rPr>
          <w:rFonts w:ascii="Times New Roman" w:hAnsi="Times New Roman" w:cs="Times New Roman"/>
          <w:sz w:val="24"/>
          <w:szCs w:val="24"/>
        </w:rPr>
        <w:t>)</w:t>
      </w:r>
      <w:r>
        <w:rPr>
          <w:rStyle w:val="af"/>
          <w:rFonts w:ascii="Times New Roman" w:hAnsi="Times New Roman" w:cs="Times New Roman"/>
          <w:sz w:val="24"/>
          <w:szCs w:val="24"/>
        </w:rPr>
        <w:footnoteReference w:id="1"/>
      </w:r>
      <w:r>
        <w:rPr>
          <w:rFonts w:ascii="Times New Roman" w:hAnsi="Times New Roman" w:cs="Times New Roman"/>
          <w:sz w:val="24"/>
          <w:szCs w:val="24"/>
        </w:rPr>
        <w:t>;</w:t>
      </w:r>
      <w:proofErr w:type="gramEnd"/>
    </w:p>
    <w:p w:rsidR="00A26422" w:rsidRDefault="00A26422" w:rsidP="00A26422">
      <w:pPr>
        <w:numPr>
          <w:ilvl w:val="2"/>
          <w:numId w:val="24"/>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фактической величине экономии за очередной отчетный период, превышающей плановый показатель доли экономии электрической энергии</w:t>
      </w:r>
      <w:proofErr w:type="gramStart"/>
      <w:r>
        <w:rPr>
          <w:rFonts w:ascii="Times New Roman" w:hAnsi="Times New Roman" w:cs="Times New Roman"/>
          <w:sz w:val="24"/>
          <w:szCs w:val="24"/>
        </w:rPr>
        <w:t xml:space="preserve"> –       %</w:t>
      </w:r>
      <w:r>
        <w:rPr>
          <w:rStyle w:val="af"/>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в части, равной плановому показателю доли экономии электрической энергии, и           %</w:t>
      </w:r>
      <w:r>
        <w:rPr>
          <w:rStyle w:val="af"/>
          <w:rFonts w:ascii="Times New Roman" w:hAnsi="Times New Roman" w:cs="Times New Roman"/>
          <w:sz w:val="24"/>
          <w:szCs w:val="24"/>
        </w:rPr>
        <w:t>1</w:t>
      </w:r>
      <w:r>
        <w:rPr>
          <w:rFonts w:ascii="Times New Roman" w:hAnsi="Times New Roman" w:cs="Times New Roman"/>
          <w:sz w:val="24"/>
          <w:szCs w:val="24"/>
        </w:rPr>
        <w:t xml:space="preserve"> (            )в части дополнительной экономии, превышающей плановый показатель доли экономии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sz w:val="24"/>
          <w:szCs w:val="24"/>
        </w:rPr>
      </w:pPr>
      <w:r>
        <w:rPr>
          <w:rFonts w:ascii="Times New Roman" w:hAnsi="Times New Roman" w:cs="Times New Roman"/>
          <w:sz w:val="24"/>
          <w:szCs w:val="24"/>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A26422" w:rsidRDefault="00A26422" w:rsidP="00A26422">
      <w:pPr>
        <w:kinsoku w:val="0"/>
        <w:overflowPunct w:val="0"/>
        <w:autoSpaceDE w:val="0"/>
        <w:autoSpaceDN w:val="0"/>
        <w:adjustRightInd w:val="0"/>
        <w:spacing w:after="0" w:line="240" w:lineRule="auto"/>
        <w:ind w:firstLine="822"/>
        <w:jc w:val="both"/>
        <w:rPr>
          <w:sz w:val="24"/>
          <w:szCs w:val="24"/>
        </w:rPr>
      </w:pPr>
      <w:r>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электрической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достигнутый исполнителем в отчетном периоде размер экономии (доля размера экономии), определенный в стоимостном выражении по ценам (тарифам) на электрическую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электрической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8.3.</w:t>
      </w: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w:t>
      </w:r>
      <w:r>
        <w:rPr>
          <w:rFonts w:ascii="Times New Roman" w:hAnsi="Times New Roman" w:cs="Times New Roman"/>
          <w:spacing w:val="-3"/>
          <w:sz w:val="24"/>
          <w:szCs w:val="24"/>
        </w:rPr>
        <w:t>( _______</w:t>
      </w:r>
      <w:r>
        <w:rPr>
          <w:rFonts w:ascii="Times New Roman" w:hAnsi="Times New Roman" w:cs="Times New Roman"/>
          <w:sz w:val="24"/>
          <w:szCs w:val="24"/>
        </w:rPr>
        <w:t>________________________) или более отчетных периодов подряд фактическая величина экономии электрической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Default="00A26422" w:rsidP="00A26422">
      <w:pPr>
        <w:numPr>
          <w:ilvl w:val="1"/>
          <w:numId w:val="26"/>
        </w:numPr>
        <w:tabs>
          <w:tab w:val="left" w:pos="133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Размер платежа за достигнутую долю экономии в отчетном периоде, </w:t>
      </w:r>
      <w:proofErr w:type="gramStart"/>
      <w:r>
        <w:rPr>
          <w:rFonts w:ascii="Times New Roman" w:hAnsi="Times New Roman" w:cs="Times New Roman"/>
          <w:sz w:val="24"/>
          <w:szCs w:val="24"/>
        </w:rPr>
        <w:t>покрывающий</w:t>
      </w:r>
      <w:proofErr w:type="gramEnd"/>
      <w:r>
        <w:rPr>
          <w:rFonts w:ascii="Times New Roman" w:hAnsi="Times New Roman" w:cs="Times New Roman"/>
          <w:sz w:val="24"/>
          <w:szCs w:val="24"/>
        </w:rPr>
        <w:t xml:space="preserve">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стоимостном выражении по ценам (тарифам) на электрическую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Pr>
          <w:rFonts w:ascii="Times New Roman" w:hAnsi="Times New Roman" w:cs="Times New Roman"/>
          <w:spacing w:val="-1"/>
          <w:sz w:val="24"/>
          <w:szCs w:val="24"/>
        </w:rPr>
        <w:t xml:space="preserve"> </w:t>
      </w:r>
      <w:r>
        <w:rPr>
          <w:rFonts w:ascii="Times New Roman" w:hAnsi="Times New Roman" w:cs="Times New Roman"/>
          <w:sz w:val="24"/>
          <w:szCs w:val="24"/>
        </w:rPr>
        <w:t>электрической энергии.</w:t>
      </w:r>
    </w:p>
    <w:p w:rsidR="00A26422" w:rsidRDefault="00A26422" w:rsidP="00A26422">
      <w:pPr>
        <w:numPr>
          <w:ilvl w:val="1"/>
          <w:numId w:val="26"/>
        </w:numPr>
        <w:tabs>
          <w:tab w:val="left" w:pos="1352"/>
        </w:tabs>
        <w:kinsoku w:val="0"/>
        <w:overflowPunct w:val="0"/>
        <w:autoSpaceDE w:val="0"/>
        <w:autoSpaceDN w:val="0"/>
        <w:adjustRightInd w:val="0"/>
        <w:spacing w:after="0" w:line="240" w:lineRule="auto"/>
        <w:ind w:left="0" w:firstLine="822"/>
        <w:jc w:val="both"/>
      </w:pPr>
      <w:r>
        <w:rPr>
          <w:rFonts w:ascii="Times New Roman" w:hAnsi="Times New Roman" w:cs="Times New Roman"/>
          <w:sz w:val="24"/>
          <w:szCs w:val="24"/>
        </w:rPr>
        <w:lastRenderedPageBreak/>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продажи, передачи) электрической энергии за этот</w:t>
      </w:r>
      <w:r>
        <w:rPr>
          <w:rFonts w:ascii="Times New Roman" w:hAnsi="Times New Roman" w:cs="Times New Roman"/>
          <w:spacing w:val="-5"/>
          <w:sz w:val="24"/>
          <w:szCs w:val="24"/>
        </w:rPr>
        <w:t xml:space="preserve"> </w:t>
      </w:r>
      <w:r>
        <w:rPr>
          <w:rFonts w:ascii="Times New Roman" w:hAnsi="Times New Roman" w:cs="Times New Roman"/>
          <w:sz w:val="24"/>
          <w:szCs w:val="24"/>
        </w:rPr>
        <w:t>период.</w:t>
      </w:r>
    </w:p>
    <w:p w:rsidR="00A26422" w:rsidRDefault="00A26422" w:rsidP="00A26422">
      <w:pPr>
        <w:numPr>
          <w:ilvl w:val="1"/>
          <w:numId w:val="26"/>
        </w:numPr>
        <w:tabs>
          <w:tab w:val="left" w:pos="1352"/>
        </w:tabs>
        <w:kinsoku w:val="0"/>
        <w:overflowPunct w:val="0"/>
        <w:autoSpaceDE w:val="0"/>
        <w:autoSpaceDN w:val="0"/>
        <w:adjustRightInd w:val="0"/>
        <w:spacing w:after="0" w:line="240" w:lineRule="auto"/>
        <w:ind w:left="0" w:firstLine="822"/>
        <w:jc w:val="both"/>
      </w:pPr>
      <w:proofErr w:type="gramStart"/>
      <w:r>
        <w:rPr>
          <w:rFonts w:ascii="Times New Roman" w:eastAsia="Calibri" w:hAnsi="Times New Roman" w:cs="Times New Roman"/>
          <w:sz w:val="24"/>
          <w:szCs w:val="24"/>
        </w:rPr>
        <w:t>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w:t>
      </w:r>
      <w:proofErr w:type="gramEnd"/>
      <w:r>
        <w:rPr>
          <w:rFonts w:ascii="Times New Roman" w:eastAsia="Calibri" w:hAnsi="Times New Roman" w:cs="Times New Roman"/>
          <w:sz w:val="24"/>
          <w:szCs w:val="24"/>
        </w:rPr>
        <w:t xml:space="preserve">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tabs>
          <w:tab w:val="left" w:pos="1352"/>
        </w:tabs>
        <w:kinsoku w:val="0"/>
        <w:overflowPunct w:val="0"/>
        <w:autoSpaceDE w:val="0"/>
        <w:autoSpaceDN w:val="0"/>
        <w:adjustRightInd w:val="0"/>
        <w:spacing w:after="0" w:line="240" w:lineRule="auto"/>
        <w:ind w:left="822"/>
        <w:jc w:val="both"/>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CE2BE2">
      <w:pPr>
        <w:numPr>
          <w:ilvl w:val="1"/>
          <w:numId w:val="28"/>
        </w:numPr>
        <w:tabs>
          <w:tab w:val="left" w:pos="13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Расчеты по настоящему Договору (Контракту) осуществляются по завершении каждого отчетного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r>
        <w:t xml:space="preserve"> </w:t>
      </w:r>
      <w:r>
        <w:rPr>
          <w:rFonts w:ascii="Times New Roman" w:hAnsi="Times New Roman" w:cs="Times New Roman"/>
          <w:sz w:val="24"/>
          <w:szCs w:val="24"/>
        </w:rPr>
        <w:t>до момента окончания срока его действия согласно пункту 3.1 настоящего Договора (Контракта).</w:t>
      </w:r>
    </w:p>
    <w:p w:rsidR="00A26422" w:rsidRDefault="00A26422" w:rsidP="00A26422">
      <w:pPr>
        <w:numPr>
          <w:ilvl w:val="1"/>
          <w:numId w:val="28"/>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28"/>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w:t>
      </w:r>
      <w:r>
        <w:rPr>
          <w:rFonts w:ascii="Times New Roman" w:hAnsi="Times New Roman" w:cs="Times New Roman"/>
          <w:spacing w:val="-1"/>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электрической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numPr>
          <w:ilvl w:val="1"/>
          <w:numId w:val="30"/>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календарного дня после урегулирования</w:t>
      </w:r>
      <w:r>
        <w:rPr>
          <w:rFonts w:ascii="Times New Roman" w:hAnsi="Times New Roman" w:cs="Times New Roman"/>
          <w:spacing w:val="-15"/>
          <w:sz w:val="24"/>
          <w:szCs w:val="24"/>
        </w:rPr>
        <w:t xml:space="preserve"> </w:t>
      </w:r>
      <w:r>
        <w:rPr>
          <w:rFonts w:ascii="Times New Roman" w:hAnsi="Times New Roman" w:cs="Times New Roman"/>
          <w:sz w:val="24"/>
          <w:szCs w:val="24"/>
        </w:rPr>
        <w:t>разногласий.</w:t>
      </w:r>
    </w:p>
    <w:p w:rsidR="00A26422" w:rsidRDefault="00A26422" w:rsidP="00A26422">
      <w:pPr>
        <w:numPr>
          <w:ilvl w:val="1"/>
          <w:numId w:val="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30"/>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30"/>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30"/>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9.9</w:t>
      </w:r>
      <w:r w:rsidRPr="00CE2BE2">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поставки электрической энергии считается </w:t>
      </w:r>
      <w:proofErr w:type="gramStart"/>
      <w:r w:rsidRPr="00CE2BE2">
        <w:rPr>
          <w:rFonts w:ascii="Times New Roman" w:hAnsi="Times New Roman" w:cs="Times New Roman"/>
          <w:sz w:val="24"/>
          <w:szCs w:val="24"/>
        </w:rPr>
        <w:t>исполненным</w:t>
      </w:r>
      <w:proofErr w:type="gramEnd"/>
      <w:r w:rsidRPr="00CE2BE2">
        <w:rPr>
          <w:rFonts w:ascii="Times New Roman" w:hAnsi="Times New Roman" w:cs="Times New Roman"/>
          <w:sz w:val="24"/>
          <w:szCs w:val="24"/>
        </w:rPr>
        <w:t xml:space="preserve">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A26422" w:rsidRDefault="00A26422" w:rsidP="00A26422">
      <w:pPr>
        <w:kinsoku w:val="0"/>
        <w:overflowPunct w:val="0"/>
        <w:autoSpaceDE w:val="0"/>
        <w:autoSpaceDN w:val="0"/>
        <w:adjustRightInd w:val="0"/>
        <w:spacing w:after="0" w:line="240" w:lineRule="auto"/>
        <w:ind w:firstLine="851"/>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32"/>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32"/>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pStyle w:val="ae"/>
        <w:numPr>
          <w:ilvl w:val="1"/>
          <w:numId w:val="32"/>
        </w:numPr>
        <w:kinsoku w:val="0"/>
        <w:overflowPunct w:val="0"/>
        <w:ind w:firstLine="739"/>
        <w:jc w:val="both"/>
      </w:pPr>
      <w:r>
        <w:t xml:space="preserve"> Гарантийный срок на материалы и оборудование, установленные Исполнителем на Объекте </w:t>
      </w:r>
      <w:proofErr w:type="spellStart"/>
      <w:r>
        <w:t>энергосервиса</w:t>
      </w:r>
      <w:proofErr w:type="spellEnd"/>
      <w:r>
        <w:t xml:space="preserve">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w:t>
      </w:r>
      <w:proofErr w:type="spellStart"/>
      <w:r>
        <w:t>энергосервиса</w:t>
      </w:r>
      <w:proofErr w:type="spellEnd"/>
      <w:r>
        <w:t>.</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pStyle w:val="ae"/>
        <w:numPr>
          <w:ilvl w:val="1"/>
          <w:numId w:val="32"/>
        </w:numPr>
        <w:tabs>
          <w:tab w:val="left" w:pos="1530"/>
        </w:tabs>
        <w:kinsoku w:val="0"/>
        <w:overflowPunct w:val="0"/>
        <w:ind w:left="0" w:firstLine="822"/>
        <w:jc w:val="both"/>
      </w:pPr>
      <w:r>
        <w:t xml:space="preserve">Право собственности на оборудование и устройства, установленные, Исполнителем на Объекте </w:t>
      </w:r>
      <w:proofErr w:type="spellStart"/>
      <w:r>
        <w:t>энергосервиса</w:t>
      </w:r>
      <w:proofErr w:type="spellEnd"/>
      <w:r>
        <w:t xml:space="preserve">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32"/>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неотделимые улучшения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принадлежат Заказчику с момента их создания. Не являются неотделимыми улучшениями устанавливаемые Исполнителем светильники, пускорегулирующая аппаратура и лампы.</w:t>
      </w:r>
    </w:p>
    <w:p w:rsidR="00A26422" w:rsidRDefault="00A26422" w:rsidP="00A26422">
      <w:pPr>
        <w:numPr>
          <w:ilvl w:val="1"/>
          <w:numId w:val="34"/>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w:t>
      </w:r>
      <w:proofErr w:type="gramEnd"/>
      <w:r>
        <w:rPr>
          <w:rFonts w:ascii="Times New Roman" w:hAnsi="Times New Roman" w:cs="Times New Roman"/>
          <w:sz w:val="24"/>
          <w:szCs w:val="24"/>
        </w:rPr>
        <w:t xml:space="preserve"> Копии указанных документов должны прилагаться к Акту приемки энергосберегающего мероприятия.</w:t>
      </w:r>
    </w:p>
    <w:p w:rsidR="00A26422" w:rsidRDefault="00A26422" w:rsidP="00A26422">
      <w:pPr>
        <w:numPr>
          <w:ilvl w:val="1"/>
          <w:numId w:val="34"/>
        </w:numPr>
        <w:tabs>
          <w:tab w:val="left" w:pos="14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По истечении срока действия Договора (Контракта) оборудование и устройства, установленные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Заказчика без дополнительной платы.</w:t>
      </w:r>
    </w:p>
    <w:p w:rsidR="00A26422" w:rsidRDefault="00A26422" w:rsidP="00A26422">
      <w:pPr>
        <w:numPr>
          <w:ilvl w:val="1"/>
          <w:numId w:val="36"/>
        </w:numPr>
        <w:tabs>
          <w:tab w:val="left" w:pos="147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Исполнитель обязан передать Заказчику установленные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оборудование и устройства в исправном состоянии по Акту приема-передачи оборудования.</w:t>
      </w:r>
    </w:p>
    <w:p w:rsidR="00A26422" w:rsidRDefault="00A26422" w:rsidP="00A26422">
      <w:pPr>
        <w:numPr>
          <w:ilvl w:val="1"/>
          <w:numId w:val="36"/>
        </w:numPr>
        <w:tabs>
          <w:tab w:val="left" w:pos="16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A26422" w:rsidRDefault="00A26422" w:rsidP="00A26422">
      <w:pPr>
        <w:tabs>
          <w:tab w:val="left" w:pos="1660"/>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38"/>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38"/>
        </w:numPr>
        <w:tabs>
          <w:tab w:val="left" w:pos="169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38"/>
        </w:numPr>
        <w:tabs>
          <w:tab w:val="left" w:pos="173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40"/>
        </w:numPr>
        <w:tabs>
          <w:tab w:val="left" w:pos="18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осуществлять контроль качества оборудования и устройств, изделий и материалов, устанавливаемых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40"/>
        </w:numPr>
        <w:tabs>
          <w:tab w:val="left" w:pos="174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осуществлять контроль и надзор за ходом и качеством работ, выполняемых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40"/>
        </w:numPr>
        <w:tabs>
          <w:tab w:val="left" w:pos="17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4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42"/>
        </w:numPr>
        <w:tabs>
          <w:tab w:val="left" w:pos="167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до даты заключения Договора (Контракта) обеспечить соблюдение всех установленных санитарно-гигиенических и технических требований по режимам </w:t>
      </w:r>
      <w:proofErr w:type="spellStart"/>
      <w:r>
        <w:rPr>
          <w:rFonts w:ascii="Times New Roman" w:hAnsi="Times New Roman" w:cs="Times New Roman"/>
          <w:sz w:val="24"/>
          <w:szCs w:val="24"/>
        </w:rPr>
        <w:t>энерг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ресурсоснабжения</w:t>
      </w:r>
      <w:proofErr w:type="spellEnd"/>
      <w:r>
        <w:rPr>
          <w:rFonts w:ascii="Times New Roman" w:hAnsi="Times New Roman" w:cs="Times New Roman"/>
          <w:sz w:val="24"/>
          <w:szCs w:val="24"/>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42"/>
        </w:numPr>
        <w:tabs>
          <w:tab w:val="left" w:pos="17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предоставлять Исполнителю актуальные сведения об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42"/>
        </w:numPr>
        <w:tabs>
          <w:tab w:val="left" w:pos="179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42"/>
        </w:numPr>
        <w:tabs>
          <w:tab w:val="left" w:pos="169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содержать и обслуживать 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в установленном порядке в соответствии с требованиями законодательства Российской Федерации;</w:t>
      </w:r>
    </w:p>
    <w:p w:rsidR="00A26422" w:rsidRDefault="00A26422" w:rsidP="00A26422">
      <w:pPr>
        <w:numPr>
          <w:ilvl w:val="2"/>
          <w:numId w:val="42"/>
        </w:numPr>
        <w:tabs>
          <w:tab w:val="left" w:pos="182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A26422" w:rsidRDefault="00A26422" w:rsidP="00A26422">
      <w:pPr>
        <w:numPr>
          <w:ilvl w:val="3"/>
          <w:numId w:val="42"/>
        </w:numPr>
        <w:tabs>
          <w:tab w:val="left" w:pos="199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строгое исполнение графика работы внутреннего освещения;</w:t>
      </w:r>
    </w:p>
    <w:p w:rsidR="00A26422" w:rsidRDefault="00A26422" w:rsidP="00A26422">
      <w:pPr>
        <w:numPr>
          <w:ilvl w:val="3"/>
          <w:numId w:val="44"/>
        </w:numPr>
        <w:tabs>
          <w:tab w:val="left" w:pos="20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не допускать случаев несанкционированного подключения </w:t>
      </w:r>
      <w:proofErr w:type="spellStart"/>
      <w:r>
        <w:rPr>
          <w:rFonts w:ascii="Times New Roman" w:hAnsi="Times New Roman" w:cs="Times New Roman"/>
          <w:sz w:val="24"/>
          <w:szCs w:val="24"/>
        </w:rPr>
        <w:t>энергопотребителей</w:t>
      </w:r>
      <w:proofErr w:type="spellEnd"/>
      <w:r>
        <w:rPr>
          <w:rFonts w:ascii="Times New Roman" w:hAnsi="Times New Roman" w:cs="Times New Roman"/>
          <w:sz w:val="24"/>
          <w:szCs w:val="24"/>
        </w:rPr>
        <w:t xml:space="preserve"> к сети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а в случае возникновения таких ситуаций – незамедлительно принять меры к их устранению;</w:t>
      </w:r>
    </w:p>
    <w:p w:rsidR="00A26422" w:rsidRDefault="00A26422" w:rsidP="00A26422">
      <w:pPr>
        <w:numPr>
          <w:ilvl w:val="3"/>
          <w:numId w:val="44"/>
        </w:numPr>
        <w:tabs>
          <w:tab w:val="left" w:pos="191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A26422" w:rsidRDefault="00A26422" w:rsidP="00A26422">
      <w:pPr>
        <w:pStyle w:val="ae"/>
        <w:numPr>
          <w:ilvl w:val="2"/>
          <w:numId w:val="46"/>
        </w:numPr>
        <w:tabs>
          <w:tab w:val="left" w:pos="2238"/>
        </w:tabs>
        <w:kinsoku w:val="0"/>
        <w:overflowPunct w:val="0"/>
        <w:ind w:firstLine="869"/>
        <w:jc w:val="both"/>
      </w:pPr>
      <w:r>
        <w:t xml:space="preserve">сообщать Исполнителю о фактах </w:t>
      </w:r>
      <w:proofErr w:type="gramStart"/>
      <w:r>
        <w:t>нарушения условий договоров поставки электрической энергии</w:t>
      </w:r>
      <w:proofErr w:type="gramEnd"/>
      <w:r>
        <w:t xml:space="preserve"> и изменения нормального хода их реализации с целью учета таких фактов при определении фактической величины экономии электрической энергии;</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rFonts w:ascii="Times New Roman" w:hAnsi="Times New Roman" w:cs="Times New Roman"/>
          <w:spacing w:val="-1"/>
          <w:sz w:val="24"/>
          <w:szCs w:val="24"/>
        </w:rPr>
        <w:t xml:space="preserve"> </w:t>
      </w:r>
      <w:r>
        <w:rPr>
          <w:rFonts w:ascii="Times New Roman" w:hAnsi="Times New Roman" w:cs="Times New Roman"/>
          <w:sz w:val="24"/>
          <w:szCs w:val="24"/>
        </w:rPr>
        <w:t>уведомлений;</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A26422">
      <w:pPr>
        <w:numPr>
          <w:ilvl w:val="2"/>
          <w:numId w:val="46"/>
        </w:numPr>
        <w:tabs>
          <w:tab w:val="left" w:pos="185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обеспечивать доступ Исполнителю и уполномоченных им лиц, перечень которых предварительно согласован с Заказчиком, на 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numPr>
          <w:ilvl w:val="2"/>
          <w:numId w:val="46"/>
        </w:numPr>
        <w:tabs>
          <w:tab w:val="left" w:pos="185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принять у Исполнителя и обеспечить хранение на весь период Договора (Контракта), утилизацию или иное использование оборудования, которое </w:t>
      </w:r>
      <w:proofErr w:type="gramStart"/>
      <w:r>
        <w:rPr>
          <w:rFonts w:ascii="Times New Roman" w:hAnsi="Times New Roman" w:cs="Times New Roman"/>
          <w:sz w:val="24"/>
          <w:szCs w:val="24"/>
        </w:rPr>
        <w:t xml:space="preserve">использовалось </w:t>
      </w:r>
      <w:r>
        <w:rPr>
          <w:rFonts w:ascii="Times New Roman" w:hAnsi="Times New Roman" w:cs="Times New Roman"/>
          <w:sz w:val="24"/>
          <w:szCs w:val="24"/>
        </w:rPr>
        <w:lastRenderedPageBreak/>
        <w:t xml:space="preserve">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до проведения энергосберегающих мероприятий и было</w:t>
      </w:r>
      <w:proofErr w:type="gramEnd"/>
      <w:r>
        <w:rPr>
          <w:rFonts w:ascii="Times New Roman" w:hAnsi="Times New Roman" w:cs="Times New Roman"/>
          <w:sz w:val="24"/>
          <w:szCs w:val="24"/>
        </w:rPr>
        <w:t xml:space="preserve"> демонтировано Исполнителем в ходе выполнения энергосберегающих мероприятий;</w:t>
      </w:r>
    </w:p>
    <w:p w:rsidR="00A26422" w:rsidRDefault="00A26422" w:rsidP="00A26422">
      <w:pPr>
        <w:numPr>
          <w:ilvl w:val="1"/>
          <w:numId w:val="48"/>
        </w:numPr>
        <w:tabs>
          <w:tab w:val="left" w:pos="1530"/>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A26422">
      <w:pPr>
        <w:numPr>
          <w:ilvl w:val="2"/>
          <w:numId w:val="48"/>
        </w:numPr>
        <w:tabs>
          <w:tab w:val="left" w:pos="7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требовать от Заказчика обеспечения доступа к Объекту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(контрактов)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5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5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5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52"/>
        </w:numPr>
        <w:tabs>
          <w:tab w:val="left" w:pos="170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52"/>
        </w:numPr>
        <w:tabs>
          <w:tab w:val="left" w:pos="178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52"/>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proofErr w:type="gramStart"/>
      <w:r>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A26422" w:rsidRDefault="00A26422" w:rsidP="00A26422">
      <w:pPr>
        <w:numPr>
          <w:ilvl w:val="2"/>
          <w:numId w:val="52"/>
        </w:numPr>
        <w:tabs>
          <w:tab w:val="left" w:pos="176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w:t>
      </w:r>
      <w:r>
        <w:rPr>
          <w:rFonts w:ascii="Times New Roman" w:hAnsi="Times New Roman" w:cs="Times New Roman"/>
          <w:spacing w:val="3"/>
          <w:sz w:val="24"/>
          <w:szCs w:val="24"/>
        </w:rPr>
        <w:t xml:space="preserve"> </w:t>
      </w:r>
      <w:r>
        <w:rPr>
          <w:rFonts w:ascii="Times New Roman" w:hAnsi="Times New Roman" w:cs="Times New Roman"/>
          <w:sz w:val="24"/>
          <w:szCs w:val="24"/>
        </w:rPr>
        <w:t>энергии;</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w:t>
      </w:r>
      <w:proofErr w:type="spellStart"/>
      <w:r>
        <w:rPr>
          <w:rFonts w:ascii="Times New Roman" w:hAnsi="Times New Roman" w:cs="Times New Roman"/>
          <w:sz w:val="24"/>
          <w:szCs w:val="24"/>
        </w:rPr>
        <w:t>недостижение</w:t>
      </w:r>
      <w:proofErr w:type="spellEnd"/>
      <w:r>
        <w:rPr>
          <w:rFonts w:ascii="Times New Roman" w:hAnsi="Times New Roman" w:cs="Times New Roman"/>
          <w:sz w:val="24"/>
          <w:szCs w:val="24"/>
        </w:rPr>
        <w:t xml:space="preserve"> плановых показателей экономии электрической энергии, а также в случае наступления обстоятельств непреодолимой</w:t>
      </w:r>
      <w:r>
        <w:rPr>
          <w:rFonts w:ascii="Times New Roman" w:hAnsi="Times New Roman" w:cs="Times New Roman"/>
          <w:spacing w:val="-14"/>
          <w:sz w:val="24"/>
          <w:szCs w:val="24"/>
        </w:rPr>
        <w:t xml:space="preserve"> </w:t>
      </w:r>
      <w:r>
        <w:rPr>
          <w:rFonts w:ascii="Times New Roman" w:hAnsi="Times New Roman" w:cs="Times New Roman"/>
          <w:sz w:val="24"/>
          <w:szCs w:val="24"/>
        </w:rPr>
        <w:t>силы, по мере выявления указанных обстоятельств;</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tabs>
          <w:tab w:val="left" w:pos="1843"/>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ОТВЕТСТВЕННОСТЬ СТОРОН</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электрическую энергию, определяемой в соответствии с настоящим Договором (Контрактом), и разницы между размером экономии электрической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w:t>
      </w:r>
      <w:proofErr w:type="gramStart"/>
      <w:r>
        <w:rPr>
          <w:rFonts w:ascii="Times New Roman" w:hAnsi="Times New Roman" w:cs="Times New Roman"/>
          <w:sz w:val="24"/>
          <w:szCs w:val="24"/>
        </w:rPr>
        <w:t xml:space="preserve">При этом разница между размером неустойки (штрафом, пени) за </w:t>
      </w:r>
      <w:proofErr w:type="spellStart"/>
      <w:r>
        <w:rPr>
          <w:rFonts w:ascii="Times New Roman" w:hAnsi="Times New Roman" w:cs="Times New Roman"/>
          <w:sz w:val="24"/>
          <w:szCs w:val="24"/>
        </w:rPr>
        <w:t>недостижение</w:t>
      </w:r>
      <w:proofErr w:type="spellEnd"/>
      <w:r>
        <w:rPr>
          <w:rFonts w:ascii="Times New Roman" w:hAnsi="Times New Roman" w:cs="Times New Roman"/>
          <w:sz w:val="24"/>
          <w:szCs w:val="24"/>
        </w:rPr>
        <w:t xml:space="preserve">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электрическую энергию, определяемой в соответствии с настоящим Договором (Контрактом), и предусмотренного для соответствующего календарного периода размера</w:t>
      </w:r>
      <w:proofErr w:type="gramEnd"/>
      <w:r>
        <w:rPr>
          <w:rFonts w:ascii="Times New Roman" w:hAnsi="Times New Roman" w:cs="Times New Roman"/>
          <w:sz w:val="24"/>
          <w:szCs w:val="24"/>
        </w:rPr>
        <w:t xml:space="preserve"> экономии электрической энергии в натуральном выражении.</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12.4.</w:t>
      </w:r>
      <w:r>
        <w:rPr>
          <w:rFonts w:ascii="Times New Roman" w:hAnsi="Times New Roman" w:cs="Times New Roman"/>
          <w:sz w:val="24"/>
          <w:szCs w:val="24"/>
        </w:rPr>
        <w:t xml:space="preserve"> Исполнитель несет ответственность перед </w:t>
      </w:r>
      <w:proofErr w:type="gramStart"/>
      <w:r>
        <w:rPr>
          <w:rFonts w:ascii="Times New Roman" w:hAnsi="Times New Roman" w:cs="Times New Roman"/>
          <w:sz w:val="24"/>
          <w:szCs w:val="24"/>
        </w:rPr>
        <w:t>Заказчиком</w:t>
      </w:r>
      <w:proofErr w:type="gramEnd"/>
      <w:r>
        <w:rPr>
          <w:rFonts w:ascii="Times New Roman" w:hAnsi="Times New Roman" w:cs="Times New Roman"/>
          <w:sz w:val="24"/>
          <w:szCs w:val="24"/>
        </w:rPr>
        <w:t xml:space="preserve">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с учетом их функционального назначения при условии соблюдения поставщиками электрической энергии определенных в заключенных с ними договорах параметров и режимов энергоснабжения. </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12.5.</w:t>
      </w:r>
      <w:r>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12.6.</w:t>
      </w:r>
      <w:r>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12.7.</w:t>
      </w:r>
      <w:r>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numPr>
          <w:ilvl w:val="2"/>
          <w:numId w:val="5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w:t>
      </w:r>
      <w:r>
        <w:rPr>
          <w:rFonts w:ascii="Times New Roman" w:eastAsia="Calibri" w:hAnsi="Times New Roman" w:cs="Times New Roman"/>
          <w:sz w:val="24"/>
          <w:szCs w:val="24"/>
          <w:lang w:eastAsia="ru-RU"/>
        </w:rPr>
        <w:lastRenderedPageBreak/>
        <w:t>соответствующих государственных функций;</w:t>
      </w:r>
    </w:p>
    <w:p w:rsidR="00A26422" w:rsidRDefault="00A26422" w:rsidP="00A26422">
      <w:pPr>
        <w:widowControl w:val="0"/>
        <w:numPr>
          <w:ilvl w:val="2"/>
          <w:numId w:val="5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w:t>
      </w:r>
      <w:proofErr w:type="gramStart"/>
      <w:r>
        <w:rPr>
          <w:rFonts w:ascii="Times New Roman" w:eastAsia="Calibri" w:hAnsi="Times New Roman" w:cs="Times New Roman"/>
          <w:sz w:val="24"/>
          <w:szCs w:val="24"/>
          <w:lang w:eastAsia="ru-RU"/>
        </w:rPr>
        <w:t>начисляется за каждый день просрочки исполнения обязательства начиная</w:t>
      </w:r>
      <w:proofErr w:type="gramEnd"/>
      <w:r>
        <w:rPr>
          <w:rFonts w:ascii="Times New Roman" w:eastAsia="Calibri" w:hAnsi="Times New Roman" w:cs="Times New Roman"/>
          <w:sz w:val="24"/>
          <w:szCs w:val="24"/>
          <w:lang w:eastAsia="ru-RU"/>
        </w:rPr>
        <w:t xml:space="preserve">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РАЗРЕШЕНИЯ СПОРОВ</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roofErr w:type="gramEnd"/>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ab/>
        <w:t xml:space="preserve"> 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w:t>
      </w:r>
      <w:r>
        <w:rPr>
          <w:rFonts w:ascii="Times New Roman" w:hAnsi="Times New Roman" w:cs="Times New Roman"/>
          <w:sz w:val="24"/>
          <w:szCs w:val="24"/>
        </w:rPr>
        <w:tab/>
        <w:t xml:space="preserve"> 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 xml:space="preserve"> 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w:t>
      </w:r>
      <w:proofErr w:type="gramStart"/>
      <w:r>
        <w:rPr>
          <w:rFonts w:ascii="Times New Roman" w:eastAsia="Calibri" w:hAnsi="Times New Roman" w:cs="Times New Roman"/>
          <w:sz w:val="24"/>
          <w:szCs w:val="24"/>
          <w:lang w:eastAsia="ru-RU"/>
        </w:rPr>
        <w:t>быть</w:t>
      </w:r>
      <w:proofErr w:type="gramEnd"/>
      <w:r>
        <w:rPr>
          <w:rFonts w:ascii="Times New Roman" w:eastAsia="Calibri" w:hAnsi="Times New Roman" w:cs="Times New Roman"/>
          <w:sz w:val="24"/>
          <w:szCs w:val="24"/>
          <w:lang w:eastAsia="ru-RU"/>
        </w:rPr>
        <w:t xml:space="preserve">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случаи обнаружения в течение года после подписания Договора (Контракта), скрытых существенных технических недостатков Объекта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закрытие, прекращение работы, перепрофилирование одного или нескольких зданий, входящих в Объект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доходы Исполнителя по Договору (Контракту) снижаются </w:t>
      </w:r>
      <w:proofErr w:type="gramStart"/>
      <w:r>
        <w:rPr>
          <w:rFonts w:ascii="Times New Roman" w:eastAsia="Calibri" w:hAnsi="Times New Roman" w:cs="Times New Roman"/>
          <w:sz w:val="24"/>
          <w:szCs w:val="24"/>
          <w:lang w:eastAsia="ru-RU"/>
        </w:rPr>
        <w:t>на</w:t>
      </w:r>
      <w:proofErr w:type="gramEnd"/>
      <w:r>
        <w:rPr>
          <w:rFonts w:ascii="Times New Roman" w:eastAsia="Calibri" w:hAnsi="Times New Roman" w:cs="Times New Roman"/>
          <w:sz w:val="24"/>
          <w:szCs w:val="24"/>
          <w:lang w:eastAsia="ru-RU"/>
        </w:rPr>
        <w:t xml:space="preserve">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A26422" w:rsidRPr="00515B8D" w:rsidRDefault="00A26422" w:rsidP="00A264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w:t>
      </w:r>
      <w:proofErr w:type="gramStart"/>
      <w:r w:rsidRPr="00515B8D">
        <w:rPr>
          <w:rFonts w:ascii="Times New Roman" w:eastAsia="Calibri" w:hAnsi="Times New Roman" w:cs="Times New Roman"/>
          <w:sz w:val="24"/>
          <w:szCs w:val="24"/>
          <w:lang w:eastAsia="ru-RU"/>
        </w:rPr>
        <w:t xml:space="preserve">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w:t>
      </w:r>
      <w:r w:rsidRPr="00515B8D">
        <w:rPr>
          <w:rFonts w:ascii="Times New Roman" w:eastAsia="Calibri" w:hAnsi="Times New Roman" w:cs="Times New Roman"/>
          <w:sz w:val="24"/>
          <w:szCs w:val="24"/>
          <w:lang w:eastAsia="ru-RU"/>
        </w:rPr>
        <w:lastRenderedPageBreak/>
        <w:t xml:space="preserve">форме КС-2, </w:t>
      </w:r>
      <w:r w:rsidRPr="00515B8D">
        <w:rPr>
          <w:rFonts w:ascii="Times New Roman" w:eastAsia="Calibri" w:hAnsi="Times New Roman" w:cs="Times New Roman"/>
          <w:color w:val="000000" w:themeColor="text1"/>
          <w:sz w:val="24"/>
          <w:szCs w:val="24"/>
          <w:lang w:eastAsia="ru-RU"/>
        </w:rPr>
        <w:t xml:space="preserve">утвержденной </w:t>
      </w:r>
      <w:hyperlink r:id="rId9" w:history="1">
        <w:r w:rsidRPr="00515B8D">
          <w:rPr>
            <w:rStyle w:val="af0"/>
            <w:rFonts w:ascii="Times New Roman" w:hAnsi="Times New Roman" w:cs="Times New Roman"/>
            <w:color w:val="000000" w:themeColor="text1"/>
            <w:sz w:val="24"/>
            <w:szCs w:val="24"/>
            <w:u w:val="none"/>
          </w:rPr>
          <w:t>Постановлением</w:t>
        </w:r>
      </w:hyperlink>
      <w:r w:rsidRPr="00515B8D">
        <w:rPr>
          <w:rFonts w:ascii="Times New Roman" w:hAnsi="Times New Roman" w:cs="Times New Roman"/>
          <w:color w:val="000000" w:themeColor="text1"/>
          <w:sz w:val="24"/>
          <w:szCs w:val="24"/>
        </w:rPr>
        <w:t xml:space="preserve"> Госкомстата России от 11 ноября 1999 г. </w:t>
      </w:r>
      <w:r w:rsidRPr="00515B8D">
        <w:rPr>
          <w:rFonts w:ascii="Times New Roman" w:hAnsi="Times New Roman" w:cs="Times New Roman"/>
          <w:color w:val="000000" w:themeColor="text1"/>
          <w:sz w:val="24"/>
          <w:szCs w:val="24"/>
        </w:rPr>
        <w:br/>
        <w:t>№ 100.</w:t>
      </w:r>
      <w:proofErr w:type="gramEnd"/>
    </w:p>
    <w:p w:rsidR="00A26422" w:rsidRPr="00515B8D"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515B8D">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A26422" w:rsidRPr="00515B8D"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sidRPr="00515B8D">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w:t>
      </w:r>
      <w:proofErr w:type="spellStart"/>
      <w:r w:rsidRPr="00515B8D">
        <w:rPr>
          <w:rFonts w:ascii="Times New Roman" w:eastAsia="Calibri" w:hAnsi="Times New Roman" w:cs="Times New Roman"/>
          <w:sz w:val="24"/>
          <w:szCs w:val="24"/>
          <w:lang w:eastAsia="ru-RU"/>
        </w:rPr>
        <w:t>энергосервиса</w:t>
      </w:r>
      <w:proofErr w:type="spellEnd"/>
      <w:r w:rsidRPr="00515B8D">
        <w:rPr>
          <w:rFonts w:ascii="Times New Roman" w:eastAsia="Calibri" w:hAnsi="Times New Roman" w:cs="Times New Roman"/>
          <w:sz w:val="24"/>
          <w:szCs w:val="24"/>
          <w:lang w:eastAsia="ru-RU"/>
        </w:rPr>
        <w:t xml:space="preserve">, в том числе всех его инженерных систем, возлагаются на Исполнителя.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в том числе всех его инженерных систем, возлагаются на Заказчика.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w:t>
      </w:r>
      <w:proofErr w:type="gramStart"/>
      <w:r>
        <w:rPr>
          <w:rFonts w:ascii="Times New Roman" w:eastAsia="Calibri" w:hAnsi="Times New Roman" w:cs="Times New Roman"/>
          <w:sz w:val="24"/>
          <w:szCs w:val="24"/>
          <w:lang w:eastAsia="ru-RU"/>
        </w:rPr>
        <w:t>быть</w:t>
      </w:r>
      <w:proofErr w:type="gramEnd"/>
      <w:r>
        <w:rPr>
          <w:rFonts w:ascii="Times New Roman" w:eastAsia="Calibri" w:hAnsi="Times New Roman" w:cs="Times New Roman"/>
          <w:sz w:val="24"/>
          <w:szCs w:val="24"/>
          <w:lang w:eastAsia="ru-RU"/>
        </w:rPr>
        <w:t xml:space="preserve"> расторгнут Исполнителем в одностороннем порядке по основаниям, предусмотренным </w:t>
      </w:r>
      <w:hyperlink r:id="rId10"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bookmarkStart w:id="0" w:name="_Toc261512617"/>
      <w:proofErr w:type="gramStart"/>
      <w:r>
        <w:rPr>
          <w:rFonts w:ascii="Times New Roman" w:eastAsia="Calibri" w:hAnsi="Times New Roman" w:cs="Times New Roman"/>
          <w:sz w:val="24"/>
          <w:szCs w:val="24"/>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xml:space="preserve">, причинен вред здоровью или нанесен ущерб безопасности лиц, находящихся или которые могут находиться на Объекте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xml:space="preserve">. </w:t>
      </w:r>
      <w:proofErr w:type="gramEnd"/>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немедленно приступить к устранению указанной экстренной ситуации, возникшей по его вине</w:t>
      </w:r>
      <w:r>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sz w:val="24"/>
          <w:szCs w:val="24"/>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xml:space="preserve">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w:t>
      </w:r>
      <w:proofErr w:type="gramStart"/>
      <w:r>
        <w:rPr>
          <w:rFonts w:ascii="Times New Roman" w:eastAsia="Calibri" w:hAnsi="Times New Roman" w:cs="Times New Roman"/>
          <w:sz w:val="24"/>
          <w:szCs w:val="24"/>
          <w:lang w:eastAsia="ru-RU"/>
        </w:rPr>
        <w:t xml:space="preserve">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Pr>
          <w:rFonts w:ascii="Times New Roman" w:eastAsia="Calibri" w:hAnsi="Times New Roman" w:cs="Times New Roman"/>
          <w:sz w:val="24"/>
          <w:szCs w:val="24"/>
          <w:lang w:eastAsia="ru-RU"/>
        </w:rPr>
        <w:br/>
        <w:t>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xml:space="preserve">, смс) в течение 8 (восьми) часов, Заказчик вправе исправить ситуацию самостоятельно, при этом Исполнитель обязан компенсировать Заказчику понесенные им </w:t>
      </w:r>
      <w:r>
        <w:rPr>
          <w:rFonts w:ascii="Times New Roman" w:eastAsia="Calibri" w:hAnsi="Times New Roman" w:cs="Times New Roman"/>
          <w:sz w:val="24"/>
          <w:szCs w:val="24"/>
          <w:lang w:eastAsia="ru-RU"/>
        </w:rPr>
        <w:lastRenderedPageBreak/>
        <w:t>расходы в соответствии со сметой затрат, подтверждающей размер понесенных расходов, и иными представленными Заказчиком документами в том числе Актами</w:t>
      </w:r>
      <w:proofErr w:type="gramEnd"/>
      <w:r>
        <w:rPr>
          <w:rFonts w:ascii="Times New Roman" w:eastAsia="Calibri" w:hAnsi="Times New Roman" w:cs="Times New Roman"/>
          <w:sz w:val="24"/>
          <w:szCs w:val="24"/>
          <w:lang w:eastAsia="ru-RU"/>
        </w:rPr>
        <w:t xml:space="preserve"> по форме КС-2, </w:t>
      </w:r>
      <w:r>
        <w:rPr>
          <w:rFonts w:ascii="Times New Roman" w:eastAsia="Calibri" w:hAnsi="Times New Roman" w:cs="Times New Roman"/>
          <w:color w:val="000000" w:themeColor="text1"/>
          <w:sz w:val="24"/>
          <w:szCs w:val="24"/>
          <w:lang w:eastAsia="ru-RU"/>
        </w:rPr>
        <w:t xml:space="preserve">утвержденной </w:t>
      </w:r>
      <w:hyperlink r:id="rId11"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r>
        <w:rPr>
          <w:rFonts w:ascii="Times New Roman" w:eastAsia="Calibri" w:hAnsi="Times New Roman" w:cs="Times New Roman"/>
          <w:sz w:val="24"/>
          <w:szCs w:val="24"/>
          <w:lang w:eastAsia="ru-RU"/>
        </w:rPr>
        <w:t>.</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w:t>
      </w:r>
      <w:proofErr w:type="spellStart"/>
      <w:r>
        <w:rPr>
          <w:rFonts w:ascii="Times New Roman" w:eastAsia="Calibri" w:hAnsi="Times New Roman" w:cs="Times New Roman"/>
          <w:sz w:val="24"/>
          <w:szCs w:val="24"/>
          <w:lang w:eastAsia="ru-RU"/>
        </w:rPr>
        <w:t>неустранения</w:t>
      </w:r>
      <w:proofErr w:type="spellEnd"/>
      <w:r>
        <w:rPr>
          <w:rFonts w:ascii="Times New Roman" w:eastAsia="Calibri" w:hAnsi="Times New Roman" w:cs="Times New Roman"/>
          <w:sz w:val="24"/>
          <w:szCs w:val="24"/>
          <w:lang w:eastAsia="ru-RU"/>
        </w:rPr>
        <w:t xml:space="preserve">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а также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2"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bookmarkEnd w:id="0"/>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без промедления предпринять все возможные шаги для улучшения и 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начала реорганизации Исполнителя </w:t>
      </w:r>
      <w:proofErr w:type="gramStart"/>
      <w:r>
        <w:rPr>
          <w:rFonts w:ascii="Times New Roman" w:eastAsia="Calibri" w:hAnsi="Times New Roman" w:cs="Times New Roman"/>
          <w:sz w:val="24"/>
          <w:szCs w:val="24"/>
          <w:lang w:eastAsia="ru-RU"/>
        </w:rPr>
        <w:t>последний</w:t>
      </w:r>
      <w:proofErr w:type="gramEnd"/>
      <w:r>
        <w:rPr>
          <w:rFonts w:ascii="Times New Roman" w:eastAsia="Calibri" w:hAnsi="Times New Roman" w:cs="Times New Roman"/>
          <w:sz w:val="24"/>
          <w:szCs w:val="24"/>
          <w:lang w:eastAsia="ru-RU"/>
        </w:rPr>
        <w:t xml:space="preserve">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изменения.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5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ind w:firstLine="820"/>
        <w:jc w:val="both"/>
        <w:rPr>
          <w:rFonts w:ascii="Times New Roman" w:eastAsia="Calibri" w:hAnsi="Times New Roman" w:cs="Times New Roman"/>
          <w:sz w:val="24"/>
          <w:szCs w:val="24"/>
          <w:lang w:eastAsia="ru-RU"/>
        </w:rPr>
      </w:pPr>
    </w:p>
    <w:p w:rsidR="00A26422" w:rsidRDefault="00A26422" w:rsidP="00A26422">
      <w:pPr>
        <w:numPr>
          <w:ilvl w:val="0"/>
          <w:numId w:val="56"/>
        </w:numPr>
        <w:spacing w:after="0" w:line="240" w:lineRule="auto"/>
        <w:ind w:left="0" w:firstLine="82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firstLine="822"/>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A26422" w:rsidTr="00A26422">
        <w:trPr>
          <w:trHeight w:val="858"/>
          <w:jc w:val="center"/>
        </w:trPr>
        <w:tc>
          <w:tcPr>
            <w:tcW w:w="4928" w:type="dxa"/>
          </w:tcPr>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26422" w:rsidRDefault="00A26422" w:rsidP="00A26422"/>
    <w:p w:rsidR="00A26422" w:rsidRDefault="00A26422" w:rsidP="00A26422">
      <w:pPr>
        <w:spacing w:after="0" w:line="240" w:lineRule="auto"/>
        <w:jc w:val="right"/>
        <w:rPr>
          <w:rFonts w:ascii="Times New Roman" w:hAnsi="Times New Roman" w:cs="Times New Roman"/>
          <w:sz w:val="28"/>
          <w:szCs w:val="28"/>
        </w:rPr>
      </w:pPr>
    </w:p>
    <w:p w:rsidR="00E447E2" w:rsidRDefault="00E447E2" w:rsidP="00A26422">
      <w:pPr>
        <w:spacing w:after="0" w:line="240" w:lineRule="auto"/>
        <w:jc w:val="right"/>
        <w:rPr>
          <w:rFonts w:ascii="Times New Roman" w:hAnsi="Times New Roman" w:cs="Times New Roman"/>
          <w:sz w:val="28"/>
          <w:szCs w:val="28"/>
        </w:rPr>
      </w:pPr>
    </w:p>
    <w:p w:rsidR="00E447E2" w:rsidRDefault="00E447E2" w:rsidP="00A26422">
      <w:pPr>
        <w:spacing w:after="0" w:line="240" w:lineRule="auto"/>
        <w:jc w:val="right"/>
        <w:rPr>
          <w:rFonts w:ascii="Times New Roman" w:hAnsi="Times New Roman" w:cs="Times New Roman"/>
          <w:sz w:val="28"/>
          <w:szCs w:val="28"/>
        </w:rPr>
      </w:pPr>
    </w:p>
    <w:p w:rsidR="00A26422" w:rsidRDefault="00DF3588" w:rsidP="00DF3588">
      <w:pPr>
        <w:jc w:val="right"/>
      </w:pPr>
      <w:r>
        <w:rPr>
          <w:rFonts w:ascii="Times New Roman" w:hAnsi="Times New Roman" w:cs="Times New Roman"/>
          <w:sz w:val="28"/>
          <w:szCs w:val="28"/>
        </w:rPr>
        <w:lastRenderedPageBreak/>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2</w:t>
      </w:r>
    </w:p>
    <w:p w:rsidR="00A26422" w:rsidRDefault="00A26422" w:rsidP="00A26422">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Рекомендуемая форма</w:t>
      </w:r>
    </w:p>
    <w:p w:rsidR="00A26422" w:rsidRDefault="00A26422" w:rsidP="00A26422">
      <w:pPr>
        <w:kinsoku w:val="0"/>
        <w:overflowPunct w:val="0"/>
        <w:autoSpaceDE w:val="0"/>
        <w:autoSpaceDN w:val="0"/>
        <w:adjustRightInd w:val="0"/>
        <w:spacing w:before="168" w:after="0" w:line="240" w:lineRule="auto"/>
        <w:ind w:right="-1"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right="-1"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right="-1"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w:t>
      </w:r>
      <w:r>
        <w:rPr>
          <w:rFonts w:ascii="Times New Roman" w:hAnsi="Times New Roman" w:cs="Times New Roman"/>
          <w:sz w:val="28"/>
          <w:szCs w:val="28"/>
        </w:rPr>
        <w:t xml:space="preserve"> </w:t>
      </w:r>
      <w:r>
        <w:rPr>
          <w:rFonts w:ascii="Times New Roman" w:hAnsi="Times New Roman" w:cs="Times New Roman"/>
          <w:sz w:val="24"/>
          <w:szCs w:val="24"/>
        </w:rPr>
        <w:t>ЭНЕРГОСБЕРЕЖЕНИЕ И ПОВЫШЕНИЕ ЭНЕРГЕТИЧЕСКОЙ ЭФФЕКТИВНОСТИ</w:t>
      </w:r>
      <w:r>
        <w:rPr>
          <w:rFonts w:ascii="Times New Roman" w:hAnsi="Times New Roman" w:cs="Times New Roman"/>
          <w:sz w:val="28"/>
          <w:szCs w:val="28"/>
        </w:rPr>
        <w:t xml:space="preserve"> </w:t>
      </w:r>
      <w:r>
        <w:rPr>
          <w:rFonts w:ascii="Times New Roman" w:hAnsi="Times New Roman" w:cs="Times New Roman"/>
          <w:sz w:val="24"/>
          <w:szCs w:val="24"/>
        </w:rPr>
        <w:t>СИСТЕМ ВНЕШНЕГО (УЛИЧНОГО) ОСВЕЩЕНИЯ</w:t>
      </w:r>
      <w:r>
        <w:rPr>
          <w:rFonts w:ascii="Times New Roman" w:hAnsi="Times New Roman" w:cs="Times New Roman"/>
          <w:sz w:val="28"/>
          <w:szCs w:val="28"/>
        </w:rPr>
        <w:t xml:space="preserve"> </w:t>
      </w:r>
      <w:r>
        <w:rPr>
          <w:rFonts w:ascii="Times New Roman" w:hAnsi="Times New Roman" w:cs="Times New Roman"/>
          <w:sz w:val="24"/>
          <w:szCs w:val="24"/>
        </w:rPr>
        <w:t>В БЮДЖЕТНЫХ ОРГАНИЗАЦИЯХ</w:t>
      </w:r>
      <w:r>
        <w:rPr>
          <w:rFonts w:ascii="Times New Roman" w:hAnsi="Times New Roman" w:cs="Times New Roman"/>
          <w:spacing w:val="65"/>
          <w:sz w:val="24"/>
          <w:szCs w:val="24"/>
        </w:rPr>
        <w:t xml:space="preserve"> </w:t>
      </w:r>
      <w:r>
        <w:rPr>
          <w:rFonts w:ascii="Times New Roman" w:hAnsi="Times New Roman" w:cs="Times New Roman"/>
          <w:spacing w:val="65"/>
          <w:sz w:val="24"/>
          <w:szCs w:val="24"/>
        </w:rPr>
        <w:br/>
      </w:r>
      <w:r>
        <w:rPr>
          <w:rFonts w:ascii="Times New Roman" w:hAnsi="Times New Roman" w:cs="Times New Roman"/>
          <w:sz w:val="24"/>
          <w:szCs w:val="24"/>
        </w:rPr>
        <w:t>№________________</w:t>
      </w:r>
    </w:p>
    <w:p w:rsidR="00A26422" w:rsidRDefault="00A26422" w:rsidP="00E60150">
      <w:pPr>
        <w:kinsoku w:val="0"/>
        <w:overflowPunct w:val="0"/>
        <w:autoSpaceDE w:val="0"/>
        <w:autoSpaceDN w:val="0"/>
        <w:adjustRightInd w:val="0"/>
        <w:spacing w:after="0" w:line="240" w:lineRule="auto"/>
        <w:ind w:right="-1"/>
        <w:rPr>
          <w:rFonts w:ascii="Times New Roman" w:hAnsi="Times New Roman" w:cs="Times New Roman"/>
          <w:sz w:val="24"/>
          <w:szCs w:val="24"/>
        </w:rPr>
      </w:pPr>
    </w:p>
    <w:p w:rsidR="00A26422" w:rsidRDefault="00A26422" w:rsidP="00A26422">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город ___________</w:t>
      </w: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Настоящий </w:t>
      </w:r>
      <w:proofErr w:type="spellStart"/>
      <w:r>
        <w:rPr>
          <w:rFonts w:ascii="Times New Roman" w:eastAsia="Times New Roman" w:hAnsi="Times New Roman" w:cs="Times New Roman"/>
          <w:sz w:val="24"/>
          <w:szCs w:val="24"/>
          <w:lang w:eastAsia="ru-RU"/>
        </w:rPr>
        <w:t>энергосервисный</w:t>
      </w:r>
      <w:proofErr w:type="spellEnd"/>
      <w:r>
        <w:rPr>
          <w:rFonts w:ascii="Times New Roman" w:eastAsia="Times New Roman" w:hAnsi="Times New Roman" w:cs="Times New Roman"/>
          <w:sz w:val="24"/>
          <w:szCs w:val="24"/>
          <w:lang w:eastAsia="ru-RU"/>
        </w:rPr>
        <w:t xml:space="preserve"> договор (контракт) (далее – Договор), заключен </w:t>
      </w:r>
      <w:proofErr w:type="gramStart"/>
      <w:r>
        <w:rPr>
          <w:rFonts w:ascii="Times New Roman" w:eastAsia="Times New Roman" w:hAnsi="Times New Roman" w:cs="Times New Roman"/>
          <w:sz w:val="24"/>
          <w:szCs w:val="24"/>
          <w:lang w:eastAsia="ru-RU"/>
        </w:rPr>
        <w:t>между</w:t>
      </w:r>
      <w:proofErr w:type="gramEnd"/>
      <w:r>
        <w:rPr>
          <w:rFonts w:ascii="Times New Roman" w:eastAsia="Times New Roman" w:hAnsi="Times New Roman" w:cs="Times New Roman"/>
          <w:sz w:val="24"/>
          <w:szCs w:val="24"/>
          <w:lang w:eastAsia="ru-RU"/>
        </w:rPr>
        <w:t xml:space="preserve"> ______ 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sidRPr="00CE2BE2">
        <w:rPr>
          <w:rFonts w:ascii="Times New Roman" w:hAnsi="Times New Roman"/>
          <w:szCs w:val="28"/>
        </w:rPr>
        <w:t>протокола</w:t>
      </w:r>
      <w:r w:rsidRPr="00CE2BE2">
        <w:rPr>
          <w:rFonts w:ascii="Times New Roman" w:hAnsi="Times New Roman"/>
          <w:spacing w:val="52"/>
          <w:szCs w:val="28"/>
        </w:rPr>
        <w:t xml:space="preserve"> </w:t>
      </w:r>
      <w:r w:rsidRPr="00CE2BE2">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xml:space="preserve">, с одной стороны, и _________________________________________, именуем_ в дальнейшем Исполнитель, </w:t>
      </w:r>
      <w:proofErr w:type="gramStart"/>
      <w:r>
        <w:rPr>
          <w:rFonts w:ascii="Times New Roman" w:eastAsia="Times New Roman" w:hAnsi="Times New Roman" w:cs="Times New Roman"/>
          <w:sz w:val="24"/>
          <w:szCs w:val="24"/>
          <w:lang w:eastAsia="ru-RU"/>
        </w:rPr>
        <w:t>в</w:t>
      </w:r>
      <w:proofErr w:type="gramEnd"/>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 xml:space="preserve">в целях реализации положений Федерального закона от 23 ноября 2009 г. № 261-ФЗ </w:t>
      </w:r>
      <w:r>
        <w:rPr>
          <w:rFonts w:ascii="Times New Roman" w:hAnsi="Times New Roman" w:cs="Times New Roman"/>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установок наружного освещения на территории _______________________________________заключили</w:t>
      </w:r>
      <w:proofErr w:type="gramEnd"/>
      <w:r>
        <w:rPr>
          <w:rFonts w:ascii="Times New Roman" w:hAnsi="Times New Roman" w:cs="Times New Roman"/>
          <w:sz w:val="24"/>
          <w:szCs w:val="24"/>
        </w:rPr>
        <w:t xml:space="preserve"> настоящий Договор (Контракт) о</w:t>
      </w:r>
    </w:p>
    <w:p w:rsidR="00A26422" w:rsidRDefault="00A26422" w:rsidP="00A26422">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(указываются адреса объектов, на которых выполняются энергосберегающие мероприятия)</w:t>
      </w:r>
    </w:p>
    <w:p w:rsidR="00A26422" w:rsidRDefault="00A26422" w:rsidP="00A26422">
      <w:pPr>
        <w:spacing w:after="0" w:line="240" w:lineRule="auto"/>
        <w:ind w:right="-1"/>
        <w:jc w:val="both"/>
        <w:rPr>
          <w:rFonts w:ascii="Times New Roman" w:hAnsi="Times New Roman" w:cs="Times New Roman"/>
          <w:sz w:val="24"/>
          <w:szCs w:val="24"/>
        </w:rPr>
      </w:pPr>
      <w:r>
        <w:rPr>
          <w:rFonts w:ascii="Times New Roman" w:hAnsi="Times New Roman" w:cs="Times New Roman"/>
          <w:spacing w:val="-4"/>
          <w:sz w:val="24"/>
          <w:szCs w:val="24"/>
        </w:rPr>
        <w:t xml:space="preserve"> </w:t>
      </w:r>
      <w:proofErr w:type="gramStart"/>
      <w:r>
        <w:rPr>
          <w:rFonts w:ascii="Times New Roman" w:hAnsi="Times New Roman" w:cs="Times New Roman"/>
          <w:sz w:val="24"/>
          <w:szCs w:val="24"/>
        </w:rPr>
        <w:t>нижеследующем</w:t>
      </w:r>
      <w:proofErr w:type="gramEnd"/>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right="-1" w:firstLine="82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proofErr w:type="spellStart"/>
      <w:r>
        <w:rPr>
          <w:rFonts w:ascii="Times New Roman" w:hAnsi="Times New Roman" w:cs="Times New Roman"/>
          <w:b/>
          <w:spacing w:val="-1"/>
          <w:sz w:val="24"/>
          <w:szCs w:val="24"/>
        </w:rPr>
        <w:t>энергосервиса</w:t>
      </w:r>
      <w:proofErr w:type="spellEnd"/>
      <w:r>
        <w:rPr>
          <w:rFonts w:ascii="Times New Roman" w:hAnsi="Times New Roman" w:cs="Times New Roman"/>
          <w:sz w:val="24"/>
          <w:szCs w:val="24"/>
        </w:rPr>
        <w:t xml:space="preserve"> - комплекс установок наружного освещения, расположенных на территории по адресу __________________________, в отношении которых проводятся энергосберегающие мероприятия;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действия </w:t>
      </w:r>
      <w:r>
        <w:rPr>
          <w:rFonts w:ascii="Times New Roman" w:hAnsi="Times New Roman" w:cs="Times New Roman"/>
          <w:spacing w:val="2"/>
          <w:sz w:val="24"/>
          <w:szCs w:val="24"/>
        </w:rPr>
        <w:t xml:space="preserve">(организационные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технические мероприятия), </w:t>
      </w:r>
      <w:r>
        <w:rPr>
          <w:rFonts w:ascii="Times New Roman" w:hAnsi="Times New Roman" w:cs="Times New Roman"/>
          <w:sz w:val="24"/>
          <w:szCs w:val="24"/>
        </w:rPr>
        <w:t xml:space="preserve">осуществляемые Исполнителем и направленные на энергосбережение и повышение энергетической эффективности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(снижение потребления электрической энергии при сохранении полезного эффекта от его</w:t>
      </w:r>
      <w:r>
        <w:rPr>
          <w:rFonts w:ascii="Times New Roman" w:hAnsi="Times New Roman" w:cs="Times New Roman"/>
          <w:spacing w:val="-13"/>
          <w:sz w:val="24"/>
          <w:szCs w:val="24"/>
        </w:rPr>
        <w:t xml:space="preserve"> </w:t>
      </w:r>
      <w:r>
        <w:rPr>
          <w:rFonts w:ascii="Times New Roman" w:hAnsi="Times New Roman" w:cs="Times New Roman"/>
          <w:sz w:val="24"/>
          <w:szCs w:val="24"/>
        </w:rPr>
        <w:t>использования);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показатель потребления электрической энергии</w:t>
      </w:r>
      <w:r>
        <w:rPr>
          <w:rFonts w:ascii="Times New Roman" w:hAnsi="Times New Roman" w:cs="Times New Roman"/>
          <w:spacing w:val="62"/>
          <w:sz w:val="24"/>
          <w:szCs w:val="24"/>
        </w:rPr>
        <w:t xml:space="preserve"> </w:t>
      </w:r>
      <w:r>
        <w:rPr>
          <w:rFonts w:ascii="Times New Roman" w:hAnsi="Times New Roman" w:cs="Times New Roman"/>
          <w:sz w:val="24"/>
          <w:szCs w:val="24"/>
        </w:rPr>
        <w:t xml:space="preserve">в натуральном выражении в базовый период функционирования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(в целом и помесячно);</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- 12 последовательных месяцев, начиная с _____ 20__ г.;</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Экономия </w:t>
      </w:r>
      <w:r>
        <w:rPr>
          <w:rFonts w:ascii="Times New Roman" w:hAnsi="Times New Roman" w:cs="Times New Roman"/>
          <w:b/>
          <w:spacing w:val="-1"/>
          <w:sz w:val="24"/>
          <w:szCs w:val="24"/>
        </w:rPr>
        <w:t>электрической энергии</w:t>
      </w:r>
      <w:r>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электрической энергии</w:t>
      </w:r>
      <w:r>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CE2BE2">
        <w:rPr>
          <w:rFonts w:ascii="Times New Roman" w:hAnsi="Times New Roman" w:cs="Times New Roman"/>
          <w:b/>
        </w:rPr>
        <w:t>Приборы учета</w:t>
      </w:r>
      <w:r w:rsidRPr="00CE2BE2">
        <w:rPr>
          <w:rFonts w:ascii="Times New Roman" w:hAnsi="Times New Roman" w:cs="Times New Roman"/>
        </w:rPr>
        <w:t xml:space="preserve"> </w:t>
      </w:r>
      <w:r>
        <w:rPr>
          <w:rFonts w:ascii="Times New Roman" w:hAnsi="Times New Roman" w:cs="Times New Roman"/>
          <w:sz w:val="24"/>
          <w:szCs w:val="24"/>
        </w:rPr>
        <w:t xml:space="preserve">- </w:t>
      </w:r>
      <w:r w:rsidRPr="00CE2BE2">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r>
        <w:rPr>
          <w:rFonts w:ascii="Times New Roman" w:hAnsi="Times New Roman" w:cs="Times New Roman"/>
        </w:rPr>
        <w:t>;</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w:t>
      </w:r>
    </w:p>
    <w:p w:rsidR="00A26422" w:rsidRPr="00515B8D"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электрической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(Контрактом) (в том числе</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изменение режимов функционирования и (или) функционального назначения энергопотребляющих установок, изменение количества и потребляемой мощности энергопотребляющих устройств, а также иные факторы, </w:t>
      </w:r>
      <w:r w:rsidRPr="00515B8D">
        <w:rPr>
          <w:rFonts w:ascii="Times New Roman" w:hAnsi="Times New Roman"/>
          <w:sz w:val="24"/>
        </w:rPr>
        <w:t>определенные постановлением Правительства Российской Федерации от</w:t>
      </w:r>
      <w:proofErr w:type="gramEnd"/>
      <w:r w:rsidRPr="00515B8D">
        <w:rPr>
          <w:rFonts w:ascii="Times New Roman" w:hAnsi="Times New Roman"/>
          <w:sz w:val="24"/>
        </w:rPr>
        <w:t xml:space="preserve"> </w:t>
      </w:r>
      <w:proofErr w:type="gramStart"/>
      <w:r w:rsidRPr="00515B8D">
        <w:rPr>
          <w:rFonts w:ascii="Times New Roman" w:hAnsi="Times New Roman"/>
          <w:sz w:val="24"/>
        </w:rPr>
        <w:t>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r w:rsidRPr="00515B8D">
        <w:rPr>
          <w:rFonts w:ascii="Times New Roman" w:hAnsi="Times New Roman" w:cs="Times New Roman"/>
          <w:sz w:val="24"/>
          <w:szCs w:val="24"/>
        </w:rPr>
        <w:t>).</w:t>
      </w:r>
      <w:proofErr w:type="gramEnd"/>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sidRPr="00515B8D">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w:t>
      </w:r>
      <w:proofErr w:type="gramEnd"/>
      <w:r w:rsidRPr="00515B8D">
        <w:rPr>
          <w:rFonts w:ascii="Times New Roman" w:hAnsi="Times New Roman" w:cs="Times New Roman"/>
          <w:sz w:val="24"/>
          <w:szCs w:val="24"/>
        </w:rPr>
        <w:t xml:space="preserve"> – </w:t>
      </w:r>
      <w:proofErr w:type="gramStart"/>
      <w:r w:rsidRPr="00515B8D">
        <w:rPr>
          <w:rFonts w:ascii="Times New Roman" w:hAnsi="Times New Roman" w:cs="Times New Roman"/>
          <w:sz w:val="24"/>
          <w:szCs w:val="24"/>
        </w:rPr>
        <w:t>Закон № 44-ФЗ), иными федеральными законами и нормативными правовыми актами Российской</w:t>
      </w:r>
      <w:r w:rsidRPr="00515B8D">
        <w:rPr>
          <w:rFonts w:ascii="Times New Roman" w:hAnsi="Times New Roman" w:cs="Times New Roman"/>
          <w:spacing w:val="-1"/>
          <w:sz w:val="24"/>
          <w:szCs w:val="24"/>
        </w:rPr>
        <w:t xml:space="preserve"> </w:t>
      </w:r>
      <w:r w:rsidRPr="00515B8D">
        <w:rPr>
          <w:rFonts w:ascii="Times New Roman" w:hAnsi="Times New Roman" w:cs="Times New Roman"/>
          <w:sz w:val="24"/>
          <w:szCs w:val="24"/>
        </w:rPr>
        <w:t>Федерации.</w:t>
      </w:r>
      <w:proofErr w:type="gramEnd"/>
    </w:p>
    <w:p w:rsidR="00E447E2" w:rsidRDefault="00E447E2" w:rsidP="00E60150">
      <w:pPr>
        <w:tabs>
          <w:tab w:val="left" w:pos="9355"/>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C48DD">
      <w:pPr>
        <w:kinsoku w:val="0"/>
        <w:overflowPunct w:val="0"/>
        <w:autoSpaceDE w:val="0"/>
        <w:autoSpaceDN w:val="0"/>
        <w:adjustRightInd w:val="0"/>
        <w:spacing w:before="115" w:after="0" w:line="240" w:lineRule="auto"/>
        <w:ind w:right="-1" w:firstLine="820"/>
        <w:jc w:val="both"/>
        <w:rPr>
          <w:rFonts w:ascii="Times New Roman" w:hAnsi="Times New Roman" w:cs="Times New Roman"/>
          <w:sz w:val="24"/>
          <w:szCs w:val="24"/>
        </w:rPr>
      </w:pPr>
      <w:r>
        <w:rPr>
          <w:rFonts w:ascii="Times New Roman" w:hAnsi="Times New Roman" w:cs="Times New Roman"/>
          <w:sz w:val="28"/>
          <w:szCs w:val="28"/>
        </w:rPr>
        <w:t>2.1.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настоящим Договором (Контрактом).</w:t>
      </w:r>
    </w:p>
    <w:p w:rsidR="00A26422" w:rsidRDefault="00A26422" w:rsidP="00CE2BE2">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3. СРОКИ ОКАЗАНИЯ УСЛУГ И ДЕЙСТВИЯ ДОГОВОРА (КОНТРАКТА)</w:t>
      </w:r>
    </w:p>
    <w:p w:rsidR="00A26422" w:rsidRDefault="00A26422" w:rsidP="00A26422">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70"/>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70"/>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(Контракта) обеими Сторонами. </w:t>
      </w:r>
    </w:p>
    <w:p w:rsidR="00A26422" w:rsidRDefault="00A26422" w:rsidP="00A26422">
      <w:pPr>
        <w:numPr>
          <w:ilvl w:val="1"/>
          <w:numId w:val="70"/>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70"/>
        </w:numPr>
        <w:kinsoku w:val="0"/>
        <w:overflowPunct w:val="0"/>
        <w:spacing w:before="244"/>
        <w:ind w:right="-1"/>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right="-1"/>
        <w:outlineLvl w:val="0"/>
      </w:pPr>
    </w:p>
    <w:p w:rsidR="00A26422" w:rsidRDefault="00A26422" w:rsidP="00A26422">
      <w:pPr>
        <w:numPr>
          <w:ilvl w:val="1"/>
          <w:numId w:val="72"/>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Общая информация и технические характеристики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приведены в Приложении к настоящему Договору (Контракту).</w:t>
      </w:r>
    </w:p>
    <w:p w:rsidR="00A26422" w:rsidRDefault="00A26422" w:rsidP="00A26422">
      <w:pPr>
        <w:numPr>
          <w:ilvl w:val="1"/>
          <w:numId w:val="72"/>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включает в себя уличные светильники, опоры освещения, трансформаторные подстанции, шкафы управления, а также связанные с ними кабельные (питающие) сети и другие элементы, без которых невозможно должное функционирование Объекта.</w:t>
      </w:r>
    </w:p>
    <w:p w:rsidR="00A26422" w:rsidRDefault="00A26422" w:rsidP="00A26422">
      <w:pPr>
        <w:numPr>
          <w:ilvl w:val="1"/>
          <w:numId w:val="72"/>
        </w:numPr>
        <w:tabs>
          <w:tab w:val="left" w:pos="134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w:t>
      </w:r>
      <w:proofErr w:type="spellStart"/>
      <w:r>
        <w:rPr>
          <w:rFonts w:ascii="Times New Roman" w:hAnsi="Times New Roman" w:cs="Times New Roman"/>
          <w:spacing w:val="-3"/>
          <w:sz w:val="24"/>
          <w:szCs w:val="24"/>
        </w:rPr>
        <w:t>энергосервиса</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 xml:space="preserve">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с учетом функционального назначения.</w:t>
      </w:r>
    </w:p>
    <w:p w:rsidR="00A26422" w:rsidRDefault="00A26422" w:rsidP="00A26422">
      <w:pPr>
        <w:numPr>
          <w:ilvl w:val="1"/>
          <w:numId w:val="72"/>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CE2BE2">
      <w:pPr>
        <w:numPr>
          <w:ilvl w:val="1"/>
          <w:numId w:val="72"/>
        </w:numPr>
        <w:tabs>
          <w:tab w:val="left" w:pos="1337"/>
        </w:tabs>
        <w:kinsoku w:val="0"/>
        <w:overflowPunct w:val="0"/>
        <w:autoSpaceDE w:val="0"/>
        <w:autoSpaceDN w:val="0"/>
        <w:adjustRightInd w:val="0"/>
        <w:spacing w:before="120" w:after="0" w:line="240" w:lineRule="auto"/>
        <w:ind w:left="0" w:right="108" w:firstLine="820"/>
        <w:jc w:val="both"/>
        <w:rPr>
          <w:rFonts w:ascii="Times New Roman" w:hAnsi="Times New Roman" w:cs="Times New Roman"/>
          <w:sz w:val="24"/>
          <w:szCs w:val="24"/>
        </w:rPr>
      </w:pPr>
      <w:r>
        <w:rPr>
          <w:rFonts w:ascii="Times New Roman" w:hAnsi="Times New Roman" w:cs="Times New Roman"/>
          <w:sz w:val="24"/>
          <w:szCs w:val="24"/>
        </w:rPr>
        <w:t xml:space="preserve">Заказчик обязуется уведомлять Исполнителя в письменном виде обо всех планируемых изменениях технических характеристик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 иных факторов, влияющих на объемы потребления электрической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CE2BE2">
      <w:pPr>
        <w:numPr>
          <w:ilvl w:val="1"/>
          <w:numId w:val="72"/>
        </w:numPr>
        <w:tabs>
          <w:tab w:val="left" w:pos="1337"/>
          <w:tab w:val="left" w:pos="1375"/>
        </w:tabs>
        <w:kinsoku w:val="0"/>
        <w:overflowPunct w:val="0"/>
        <w:autoSpaceDE w:val="0"/>
        <w:autoSpaceDN w:val="0"/>
        <w:adjustRightInd w:val="0"/>
        <w:spacing w:before="119" w:after="0" w:line="240" w:lineRule="auto"/>
        <w:ind w:left="0" w:right="118" w:firstLine="820"/>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 режима его эксплуатации с предоставлением копий документов, удостоверяющих изменившиеся технические характеристики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характеристики вновь установленного оборудования, другие изменения.</w:t>
      </w:r>
      <w:r w:rsidRPr="00CE2BE2">
        <w:rPr>
          <w:rFonts w:ascii="Times New Roman" w:hAnsi="Times New Roman" w:cs="Times New Roman"/>
          <w:sz w:val="24"/>
          <w:szCs w:val="24"/>
        </w:rPr>
        <w:t xml:space="preserve"> </w:t>
      </w:r>
    </w:p>
    <w:p w:rsidR="00A26422" w:rsidRDefault="00A26422" w:rsidP="00CE2BE2">
      <w:pPr>
        <w:numPr>
          <w:ilvl w:val="1"/>
          <w:numId w:val="72"/>
        </w:numPr>
        <w:tabs>
          <w:tab w:val="left" w:pos="1337"/>
          <w:tab w:val="left" w:pos="1363"/>
        </w:tabs>
        <w:kinsoku w:val="0"/>
        <w:overflowPunct w:val="0"/>
        <w:autoSpaceDE w:val="0"/>
        <w:autoSpaceDN w:val="0"/>
        <w:adjustRightInd w:val="0"/>
        <w:spacing w:before="119" w:after="0" w:line="240" w:lineRule="auto"/>
        <w:ind w:left="0" w:right="109" w:firstLine="82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CE2BE2">
      <w:pPr>
        <w:numPr>
          <w:ilvl w:val="1"/>
          <w:numId w:val="72"/>
        </w:numPr>
        <w:tabs>
          <w:tab w:val="left" w:pos="1337"/>
          <w:tab w:val="left" w:pos="1455"/>
        </w:tabs>
        <w:kinsoku w:val="0"/>
        <w:overflowPunct w:val="0"/>
        <w:autoSpaceDE w:val="0"/>
        <w:autoSpaceDN w:val="0"/>
        <w:adjustRightInd w:val="0"/>
        <w:spacing w:before="119" w:after="0" w:line="240" w:lineRule="auto"/>
        <w:ind w:left="0" w:right="114"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CE2BE2">
      <w:pPr>
        <w:numPr>
          <w:ilvl w:val="1"/>
          <w:numId w:val="72"/>
        </w:numPr>
        <w:tabs>
          <w:tab w:val="left" w:pos="1337"/>
          <w:tab w:val="left" w:pos="1678"/>
        </w:tabs>
        <w:kinsoku w:val="0"/>
        <w:overflowPunct w:val="0"/>
        <w:autoSpaceDE w:val="0"/>
        <w:autoSpaceDN w:val="0"/>
        <w:adjustRightInd w:val="0"/>
        <w:spacing w:before="122" w:after="0" w:line="240" w:lineRule="auto"/>
        <w:ind w:left="0" w:right="110" w:firstLine="820"/>
        <w:jc w:val="both"/>
        <w:rPr>
          <w:rFonts w:ascii="Times New Roman" w:hAnsi="Times New Roman" w:cs="Times New Roman"/>
          <w:sz w:val="24"/>
          <w:szCs w:val="24"/>
        </w:rPr>
      </w:pPr>
      <w:r>
        <w:rPr>
          <w:rFonts w:ascii="Times New Roman" w:hAnsi="Times New Roman" w:cs="Times New Roman"/>
          <w:sz w:val="24"/>
          <w:szCs w:val="24"/>
        </w:rPr>
        <w:t xml:space="preserve">Заказчик не вправе ограничивать доступ Исполнителя и уполномоченных им лиц, перечень которых предварительно согласован с Заказчиком, на 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7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numPr>
          <w:ilvl w:val="0"/>
          <w:numId w:val="74"/>
        </w:numPr>
        <w:kinsoku w:val="0"/>
        <w:overflowPunct w:val="0"/>
        <w:autoSpaceDE w:val="0"/>
        <w:autoSpaceDN w:val="0"/>
        <w:adjustRightInd w:val="0"/>
        <w:spacing w:before="244" w:after="0" w:line="240" w:lineRule="auto"/>
        <w:ind w:right="-1" w:firstLine="739"/>
        <w:jc w:val="center"/>
        <w:outlineLvl w:val="0"/>
        <w:rPr>
          <w:rFonts w:ascii="Times New Roman" w:hAnsi="Times New Roman" w:cs="Times New Roman"/>
          <w:sz w:val="24"/>
          <w:szCs w:val="24"/>
        </w:rPr>
      </w:pPr>
      <w:r>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ПЕРИОД</w:t>
      </w:r>
    </w:p>
    <w:p w:rsidR="00A26422" w:rsidRDefault="00A26422" w:rsidP="00A26422">
      <w:pPr>
        <w:kinsoku w:val="0"/>
        <w:overflowPunct w:val="0"/>
        <w:autoSpaceDE w:val="0"/>
        <w:autoSpaceDN w:val="0"/>
        <w:adjustRightInd w:val="0"/>
        <w:spacing w:before="244" w:after="0" w:line="240" w:lineRule="auto"/>
        <w:ind w:left="851" w:right="-1"/>
        <w:outlineLvl w:val="0"/>
        <w:rPr>
          <w:rFonts w:ascii="Times New Roman" w:hAnsi="Times New Roman" w:cs="Times New Roman"/>
          <w:sz w:val="24"/>
          <w:szCs w:val="24"/>
        </w:rPr>
      </w:pPr>
    </w:p>
    <w:p w:rsidR="00A26422" w:rsidRDefault="00A26422" w:rsidP="00A26422">
      <w:pPr>
        <w:numPr>
          <w:ilvl w:val="1"/>
          <w:numId w:val="74"/>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является период с________________20__ года по_______________20__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numPr>
          <w:ilvl w:val="1"/>
          <w:numId w:val="74"/>
        </w:numPr>
        <w:tabs>
          <w:tab w:val="left" w:pos="138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sidRPr="00CE2BE2">
        <w:rPr>
          <w:rFonts w:ascii="Times New Roman" w:hAnsi="Times New Roman"/>
          <w:sz w:val="24"/>
          <w:szCs w:val="24"/>
        </w:rPr>
        <w:t xml:space="preserve">В случае отсутствия </w:t>
      </w:r>
      <w:r>
        <w:rPr>
          <w:rFonts w:ascii="Times New Roman" w:hAnsi="Times New Roman"/>
          <w:sz w:val="24"/>
          <w:szCs w:val="24"/>
        </w:rPr>
        <w:t xml:space="preserve">отдельных </w:t>
      </w:r>
      <w:r w:rsidRPr="00CE2BE2">
        <w:rPr>
          <w:rFonts w:ascii="Times New Roman" w:hAnsi="Times New Roman"/>
          <w:sz w:val="24"/>
          <w:szCs w:val="24"/>
        </w:rPr>
        <w:t xml:space="preserve">приборов учета электрической энергии </w:t>
      </w:r>
      <w:r>
        <w:rPr>
          <w:rFonts w:ascii="Times New Roman" w:hAnsi="Times New Roman"/>
          <w:sz w:val="24"/>
          <w:szCs w:val="24"/>
        </w:rPr>
        <w:t xml:space="preserve">внешнего (уличного) освещения </w:t>
      </w:r>
      <w:r w:rsidRPr="00CE2BE2">
        <w:rPr>
          <w:rFonts w:ascii="Times New Roman" w:hAnsi="Times New Roman"/>
          <w:sz w:val="24"/>
          <w:szCs w:val="24"/>
        </w:rPr>
        <w:t>объем потреблен</w:t>
      </w:r>
      <w:r>
        <w:rPr>
          <w:rFonts w:ascii="Times New Roman" w:hAnsi="Times New Roman"/>
          <w:sz w:val="24"/>
          <w:szCs w:val="24"/>
        </w:rPr>
        <w:t>и</w:t>
      </w:r>
      <w:r w:rsidRPr="00CE2BE2">
        <w:rPr>
          <w:rFonts w:ascii="Times New Roman" w:hAnsi="Times New Roman"/>
          <w:sz w:val="24"/>
          <w:szCs w:val="24"/>
        </w:rPr>
        <w:t>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w:t>
      </w:r>
      <w:r>
        <w:rPr>
          <w:rFonts w:ascii="Times New Roman" w:hAnsi="Times New Roman"/>
          <w:sz w:val="24"/>
          <w:szCs w:val="24"/>
        </w:rPr>
        <w:t>6</w:t>
      </w:r>
      <w:r w:rsidRPr="00CE2BE2">
        <w:rPr>
          <w:rFonts w:ascii="Times New Roman" w:hAnsi="Times New Roman"/>
          <w:sz w:val="24"/>
          <w:szCs w:val="24"/>
        </w:rPr>
        <w:t xml:space="preserve"> г. № 67</w:t>
      </w:r>
      <w:r>
        <w:rPr>
          <w:rFonts w:ascii="Times New Roman" w:hAnsi="Times New Roman"/>
          <w:sz w:val="24"/>
          <w:szCs w:val="24"/>
        </w:rPr>
        <w:t xml:space="preserve"> (зарегистрирован в Минюсте России 25 марта 2016 г</w:t>
      </w:r>
      <w:proofErr w:type="gramEnd"/>
      <w:r>
        <w:rPr>
          <w:rFonts w:ascii="Times New Roman" w:hAnsi="Times New Roman"/>
          <w:sz w:val="24"/>
          <w:szCs w:val="24"/>
        </w:rPr>
        <w:t>., регистрационный № 41575).</w:t>
      </w:r>
    </w:p>
    <w:p w:rsidR="00A26422" w:rsidRDefault="00A26422" w:rsidP="00A26422">
      <w:pPr>
        <w:tabs>
          <w:tab w:val="left" w:pos="1347"/>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 xml:space="preserve">5.3. </w:t>
      </w:r>
      <w:proofErr w:type="gramStart"/>
      <w:r>
        <w:rPr>
          <w:rFonts w:ascii="Times New Roman" w:hAnsi="Times New Roman" w:cs="Times New Roman"/>
          <w:sz w:val="24"/>
          <w:szCs w:val="24"/>
        </w:rPr>
        <w:t>Размер экономии электрической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w:t>
      </w:r>
      <w:proofErr w:type="gramEnd"/>
      <w:r>
        <w:rPr>
          <w:rFonts w:ascii="Times New Roman" w:hAnsi="Times New Roman" w:cs="Times New Roman"/>
          <w:sz w:val="24"/>
          <w:szCs w:val="24"/>
        </w:rPr>
        <w:t xml:space="preserve"> показатели экономии электрической энергии).</w:t>
      </w:r>
    </w:p>
    <w:p w:rsidR="00A26422" w:rsidRPr="00A26422" w:rsidRDefault="00A26422" w:rsidP="00CE2BE2">
      <w:pPr>
        <w:tabs>
          <w:tab w:val="left" w:pos="1335"/>
        </w:tabs>
        <w:kinsoku w:val="0"/>
        <w:overflowPunct w:val="0"/>
        <w:autoSpaceDE w:val="0"/>
        <w:autoSpaceDN w:val="0"/>
        <w:adjustRightInd w:val="0"/>
        <w:spacing w:before="120" w:after="0" w:line="240" w:lineRule="auto"/>
        <w:ind w:right="119" w:firstLine="851"/>
        <w:jc w:val="both"/>
        <w:rPr>
          <w:rFonts w:ascii="Times New Roman" w:hAnsi="Times New Roman" w:cs="Times New Roman"/>
          <w:sz w:val="24"/>
          <w:szCs w:val="24"/>
        </w:rPr>
      </w:pPr>
      <w:r>
        <w:rPr>
          <w:rFonts w:ascii="Times New Roman" w:hAnsi="Times New Roman" w:cs="Times New Roman"/>
          <w:sz w:val="28"/>
          <w:szCs w:val="28"/>
        </w:rPr>
        <w:t>5.4.</w:t>
      </w:r>
      <w:r w:rsidRPr="00CE2BE2">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CE2BE2">
      <w:pPr>
        <w:tabs>
          <w:tab w:val="left" w:pos="708"/>
          <w:tab w:val="left" w:pos="1418"/>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5.5.</w:t>
      </w:r>
      <w:r>
        <w:rPr>
          <w:rFonts w:ascii="Times New Roman" w:hAnsi="Times New Roman" w:cs="Times New Roman"/>
          <w:sz w:val="24"/>
          <w:szCs w:val="24"/>
        </w:rPr>
        <w:t xml:space="preserve"> 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w:t>
      </w:r>
      <w:r>
        <w:rPr>
          <w:rFonts w:ascii="Times New Roman" w:hAnsi="Times New Roman" w:cs="Times New Roman"/>
          <w:sz w:val="24"/>
          <w:szCs w:val="24"/>
        </w:rPr>
        <w:lastRenderedPageBreak/>
        <w:t>мероприятия), осуществленного Исполнителем в соответствии с</w:t>
      </w:r>
      <w:r>
        <w:rPr>
          <w:rFonts w:ascii="Times New Roman" w:hAnsi="Times New Roman" w:cs="Times New Roman"/>
          <w:spacing w:val="1"/>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kinsoku w:val="0"/>
        <w:overflowPunct w:val="0"/>
        <w:autoSpaceDE w:val="0"/>
        <w:autoSpaceDN w:val="0"/>
        <w:adjustRightInd w:val="0"/>
        <w:spacing w:before="244" w:after="0" w:line="240" w:lineRule="auto"/>
        <w:ind w:right="-1"/>
        <w:outlineLvl w:val="0"/>
        <w:rPr>
          <w:rFonts w:ascii="Times New Roman" w:hAnsi="Times New Roman" w:cs="Times New Roman"/>
          <w:b/>
          <w:bCs/>
          <w:sz w:val="24"/>
          <w:szCs w:val="24"/>
        </w:rPr>
      </w:pPr>
    </w:p>
    <w:p w:rsidR="00A26422" w:rsidRDefault="00A26422" w:rsidP="00A26422">
      <w:pPr>
        <w:pStyle w:val="ae"/>
        <w:numPr>
          <w:ilvl w:val="0"/>
          <w:numId w:val="74"/>
        </w:numPr>
        <w:kinsoku w:val="0"/>
        <w:overflowPunct w:val="0"/>
        <w:spacing w:before="244"/>
        <w:ind w:right="-1"/>
        <w:jc w:val="center"/>
        <w:outlineLvl w:val="0"/>
        <w:rPr>
          <w:b/>
          <w:bCs/>
        </w:rPr>
      </w:pPr>
      <w:r>
        <w:rPr>
          <w:b/>
          <w:bCs/>
        </w:rPr>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right="-1"/>
        <w:outlineLvl w:val="0"/>
      </w:pPr>
    </w:p>
    <w:p w:rsidR="00A26422" w:rsidRDefault="00A26422" w:rsidP="00A26422">
      <w:pPr>
        <w:numPr>
          <w:ilvl w:val="1"/>
          <w:numId w:val="76"/>
        </w:numPr>
        <w:tabs>
          <w:tab w:val="left" w:pos="1332"/>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76"/>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При выполнении энергосберегающих мероприятий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w:t>
      </w:r>
      <w:proofErr w:type="gramEnd"/>
      <w:r>
        <w:rPr>
          <w:rFonts w:ascii="Times New Roman" w:hAnsi="Times New Roman" w:cs="Times New Roman"/>
          <w:sz w:val="24"/>
          <w:szCs w:val="24"/>
        </w:rPr>
        <w:t xml:space="preserve">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Pr="00515B8D"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w:t>
      </w:r>
      <w:proofErr w:type="gramStart"/>
      <w:r>
        <w:rPr>
          <w:rFonts w:ascii="Times New Roman" w:hAnsi="Times New Roman" w:cs="Times New Roman"/>
          <w:sz w:val="24"/>
          <w:szCs w:val="24"/>
        </w:rPr>
        <w:t>с даты приемки</w:t>
      </w:r>
      <w:proofErr w:type="gramEnd"/>
      <w:r>
        <w:rPr>
          <w:rFonts w:ascii="Times New Roman" w:hAnsi="Times New Roman" w:cs="Times New Roman"/>
          <w:sz w:val="24"/>
          <w:szCs w:val="24"/>
        </w:rPr>
        <w:t xml:space="preserve"> энергосберегающего мероприятия (этапа энергосберегающего мероприятия), при условии, что энергосберегающее мероприятие осуществлено </w:t>
      </w:r>
      <w:r w:rsidRPr="00515B8D">
        <w:rPr>
          <w:rFonts w:ascii="Times New Roman" w:hAnsi="Times New Roman" w:cs="Times New Roman"/>
          <w:sz w:val="24"/>
          <w:szCs w:val="24"/>
        </w:rPr>
        <w:t>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numPr>
          <w:ilvl w:val="1"/>
          <w:numId w:val="78"/>
        </w:numPr>
        <w:tabs>
          <w:tab w:val="left" w:pos="13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515B8D">
        <w:rPr>
          <w:rFonts w:ascii="Times New Roman" w:hAnsi="Times New Roman" w:cs="Times New Roman"/>
          <w:sz w:val="24"/>
          <w:szCs w:val="24"/>
        </w:rPr>
        <w:t>Выполненные и принятые Заказчиком по Акту энергосберегающие</w:t>
      </w:r>
      <w:r>
        <w:rPr>
          <w:rFonts w:ascii="Times New Roman" w:hAnsi="Times New Roman" w:cs="Times New Roman"/>
          <w:sz w:val="24"/>
          <w:szCs w:val="24"/>
        </w:rPr>
        <w:t xml:space="preserve"> мероприятия (или этапы мероприятий) вносятся в Журнал учета выполненных мероприятий, являющийся Приложением к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78"/>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w:t>
      </w:r>
      <w:r>
        <w:rPr>
          <w:rFonts w:ascii="Times New Roman" w:hAnsi="Times New Roman" w:cs="Times New Roman"/>
          <w:sz w:val="24"/>
          <w:szCs w:val="24"/>
        </w:rPr>
        <w:lastRenderedPageBreak/>
        <w:t>является датой окончания осуществления соответствующего мероприятия (или этапа мероприятия).</w:t>
      </w:r>
    </w:p>
    <w:p w:rsidR="00A26422" w:rsidRDefault="00A26422" w:rsidP="00A26422">
      <w:pPr>
        <w:numPr>
          <w:ilvl w:val="1"/>
          <w:numId w:val="78"/>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80"/>
        </w:numPr>
        <w:tabs>
          <w:tab w:val="left" w:pos="144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Исполнитель вправе предоставлять Заказчику рекомендации по дополнительным мероприятиям и мерам экономии электрической энергии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CE2BE2">
      <w:pPr>
        <w:numPr>
          <w:ilvl w:val="1"/>
          <w:numId w:val="80"/>
        </w:numPr>
        <w:tabs>
          <w:tab w:val="left" w:pos="708"/>
          <w:tab w:val="left" w:pos="1418"/>
        </w:tabs>
        <w:kinsoku w:val="0"/>
        <w:overflowPunct w:val="0"/>
        <w:autoSpaceDE w:val="0"/>
        <w:autoSpaceDN w:val="0"/>
        <w:adjustRightInd w:val="0"/>
        <w:spacing w:after="0" w:line="240" w:lineRule="auto"/>
        <w:ind w:left="0" w:right="114" w:firstLine="820"/>
        <w:jc w:val="both"/>
        <w:rPr>
          <w:rFonts w:ascii="Times New Roman" w:hAnsi="Times New Roman" w:cs="Times New Roman"/>
          <w:sz w:val="24"/>
          <w:szCs w:val="24"/>
        </w:rPr>
      </w:pPr>
      <w:r>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8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При выполнении энергосберегающих мероприятий допускается отключение электрической энергии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или отдельных частях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в отношении которых осуществляются мероприятия, на срок в соответствии графиком, согласованным</w:t>
      </w:r>
      <w:r>
        <w:rPr>
          <w:rFonts w:ascii="Times New Roman" w:hAnsi="Times New Roman" w:cs="Times New Roman"/>
          <w:spacing w:val="-6"/>
          <w:sz w:val="24"/>
          <w:szCs w:val="24"/>
        </w:rPr>
        <w:t xml:space="preserve"> </w:t>
      </w:r>
      <w:r>
        <w:rPr>
          <w:rFonts w:ascii="Times New Roman" w:hAnsi="Times New Roman" w:cs="Times New Roman"/>
          <w:sz w:val="24"/>
          <w:szCs w:val="24"/>
        </w:rPr>
        <w:t>Сторонами.</w:t>
      </w:r>
    </w:p>
    <w:p w:rsidR="00A26422" w:rsidRPr="00515B8D" w:rsidRDefault="00A26422" w:rsidP="00A26422">
      <w:pPr>
        <w:numPr>
          <w:ilvl w:val="1"/>
          <w:numId w:val="8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515B8D">
        <w:rPr>
          <w:rFonts w:ascii="Times New Roman" w:hAnsi="Times New Roman" w:cs="Times New Roman"/>
          <w:sz w:val="24"/>
          <w:szCs w:val="24"/>
        </w:rPr>
        <w:t>В случае</w:t>
      </w:r>
      <w:proofErr w:type="gramStart"/>
      <w:r w:rsidRPr="00515B8D">
        <w:rPr>
          <w:rFonts w:ascii="Times New Roman" w:hAnsi="Times New Roman" w:cs="Times New Roman"/>
          <w:sz w:val="24"/>
          <w:szCs w:val="24"/>
        </w:rPr>
        <w:t>,</w:t>
      </w:r>
      <w:proofErr w:type="gramEnd"/>
      <w:r w:rsidRPr="00515B8D">
        <w:rPr>
          <w:rFonts w:ascii="Times New Roman" w:hAnsi="Times New Roman" w:cs="Times New Roman"/>
          <w:sz w:val="24"/>
          <w:szCs w:val="24"/>
        </w:rPr>
        <w:t xml:space="preserve">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w:t>
      </w:r>
      <w:proofErr w:type="spellStart"/>
      <w:r w:rsidRPr="00515B8D">
        <w:rPr>
          <w:rFonts w:ascii="Times New Roman" w:hAnsi="Times New Roman" w:cs="Times New Roman"/>
          <w:sz w:val="24"/>
          <w:szCs w:val="24"/>
        </w:rPr>
        <w:t>энергосервиса</w:t>
      </w:r>
      <w:proofErr w:type="spellEnd"/>
      <w:r w:rsidRPr="00515B8D">
        <w:rPr>
          <w:rFonts w:ascii="Times New Roman" w:hAnsi="Times New Roman" w:cs="Times New Roman"/>
          <w:sz w:val="24"/>
          <w:szCs w:val="24"/>
        </w:rPr>
        <w:t xml:space="preserve"> такие неисправности должны быть устранены силами и за счет Исполнителя в течение срока, согласованного сторонами.</w:t>
      </w:r>
    </w:p>
    <w:p w:rsidR="00A26422" w:rsidRPr="00515B8D" w:rsidRDefault="00A26422" w:rsidP="00A26422">
      <w:pPr>
        <w:tabs>
          <w:tab w:val="left" w:pos="141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r w:rsidRPr="00515B8D">
        <w:rPr>
          <w:rFonts w:ascii="Times New Roman" w:hAnsi="Times New Roman" w:cs="Times New Roman"/>
          <w:b/>
          <w:bCs/>
          <w:sz w:val="24"/>
          <w:szCs w:val="24"/>
        </w:rPr>
        <w:t>7. ПОРЯДОК ОПРЕДЕЛЕНИЯ ФАКТИЧЕСКОЙ</w:t>
      </w:r>
      <w:r w:rsidRPr="00515B8D">
        <w:rPr>
          <w:rFonts w:ascii="Times New Roman" w:hAnsi="Times New Roman" w:cs="Times New Roman"/>
          <w:b/>
          <w:bCs/>
          <w:spacing w:val="-4"/>
          <w:sz w:val="24"/>
          <w:szCs w:val="24"/>
        </w:rPr>
        <w:t xml:space="preserve"> </w:t>
      </w:r>
      <w:r w:rsidRPr="00515B8D">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right="-1"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right="-1" w:firstLine="820"/>
        <w:jc w:val="center"/>
        <w:rPr>
          <w:rFonts w:ascii="Times New Roman" w:hAnsi="Times New Roman" w:cs="Times New Roman"/>
          <w:sz w:val="24"/>
          <w:szCs w:val="24"/>
        </w:rPr>
      </w:pPr>
    </w:p>
    <w:p w:rsidR="00A26422" w:rsidRDefault="00A26422" w:rsidP="00A26422">
      <w:pPr>
        <w:numPr>
          <w:ilvl w:val="1"/>
          <w:numId w:val="82"/>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roofErr w:type="gramEnd"/>
    </w:p>
    <w:p w:rsidR="00A26422" w:rsidRDefault="00A26422" w:rsidP="00A26422">
      <w:pPr>
        <w:numPr>
          <w:ilvl w:val="1"/>
          <w:numId w:val="82"/>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roofErr w:type="gramEnd"/>
    </w:p>
    <w:p w:rsidR="00A26422" w:rsidRDefault="00A26422" w:rsidP="00CE2BE2">
      <w:pPr>
        <w:pStyle w:val="ae"/>
        <w:tabs>
          <w:tab w:val="left" w:pos="1426"/>
        </w:tabs>
        <w:kinsoku w:val="0"/>
        <w:overflowPunct w:val="0"/>
        <w:ind w:firstLine="820"/>
        <w:jc w:val="both"/>
      </w:pPr>
      <w:proofErr w:type="gramStart"/>
      <w:r>
        <w:t>В случае отсутствия отдельных приборов учета электрической энергии на внешнее (уличное)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w:t>
      </w:r>
      <w:proofErr w:type="gramEnd"/>
      <w:r>
        <w:t xml:space="preserve"> в Минюсте России 25 марта 2016 г., </w:t>
      </w:r>
      <w:proofErr w:type="gramStart"/>
      <w:r>
        <w:t>регистрационный</w:t>
      </w:r>
      <w:proofErr w:type="gramEnd"/>
      <w:r>
        <w:t xml:space="preserve"> № 41575).</w:t>
      </w:r>
    </w:p>
    <w:p w:rsidR="00A26422" w:rsidRDefault="00A26422" w:rsidP="00A26422">
      <w:pPr>
        <w:numPr>
          <w:ilvl w:val="1"/>
          <w:numId w:val="82"/>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82"/>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82"/>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sidRPr="00CE2BE2">
        <w:rPr>
          <w:rFonts w:ascii="Times New Roman" w:hAnsi="Times New Roman"/>
          <w:sz w:val="24"/>
          <w:szCs w:val="24"/>
        </w:rPr>
        <w:t xml:space="preserve">в соответствии с ГОСТ </w:t>
      </w:r>
      <w:proofErr w:type="gramStart"/>
      <w:r w:rsidRPr="00CE2BE2">
        <w:rPr>
          <w:rFonts w:ascii="Times New Roman" w:hAnsi="Times New Roman"/>
          <w:sz w:val="24"/>
          <w:szCs w:val="24"/>
        </w:rPr>
        <w:t>Р</w:t>
      </w:r>
      <w:proofErr w:type="gramEnd"/>
      <w:r w:rsidRPr="00CE2BE2">
        <w:rPr>
          <w:rFonts w:ascii="Times New Roman" w:hAnsi="Times New Roman"/>
          <w:sz w:val="24"/>
          <w:szCs w:val="24"/>
        </w:rPr>
        <w:t xml:space="preserve"> 56743-2015 «Измерение и верификация энергетической эффективности. Общие положения расчета экономии энергетических ресурсов»</w:t>
      </w:r>
      <w:r>
        <w:rPr>
          <w:rFonts w:ascii="Times New Roman" w:hAnsi="Times New Roman"/>
          <w:sz w:val="24"/>
          <w:szCs w:val="24"/>
        </w:rPr>
        <w:t xml:space="preserve">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82"/>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82"/>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качестве факторов, не влияющих на объем потребления электрической энергии, Стороны принимают случаи отключения светильников или прекращения поставки электрической энергии, </w:t>
      </w: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в том числе с действиями поставщика электрической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эксплуатирующей организацией. Часы, в течение которых светильники были отключены, считаются часами работы светильников в соответствии Графиком работы наружного освещения, являющимся Приложением к настоящему Договору</w:t>
      </w:r>
      <w:r>
        <w:rPr>
          <w:rFonts w:ascii="Times New Roman" w:hAnsi="Times New Roman" w:cs="Times New Roman"/>
          <w:spacing w:val="-17"/>
          <w:sz w:val="24"/>
          <w:szCs w:val="24"/>
        </w:rPr>
        <w:t xml:space="preserve"> </w:t>
      </w:r>
      <w:r>
        <w:rPr>
          <w:rFonts w:ascii="Times New Roman" w:hAnsi="Times New Roman" w:cs="Times New Roman"/>
          <w:sz w:val="24"/>
          <w:szCs w:val="24"/>
        </w:rPr>
        <w:t>(Контракту).</w:t>
      </w:r>
    </w:p>
    <w:p w:rsidR="00A26422" w:rsidRDefault="00A26422" w:rsidP="00A26422">
      <w:pPr>
        <w:pStyle w:val="ae"/>
        <w:numPr>
          <w:ilvl w:val="1"/>
          <w:numId w:val="84"/>
        </w:numPr>
        <w:tabs>
          <w:tab w:val="left" w:pos="1315"/>
        </w:tabs>
        <w:kinsoku w:val="0"/>
        <w:overflowPunct w:val="0"/>
        <w:ind w:firstLine="739"/>
        <w:jc w:val="both"/>
      </w:pPr>
      <w:r>
        <w:t>В качестве факторов, влияющих на объем потребления электрической энергии, Стороны принимают в том</w:t>
      </w:r>
      <w:r>
        <w:rPr>
          <w:spacing w:val="-4"/>
        </w:rPr>
        <w:t xml:space="preserve"> </w:t>
      </w:r>
      <w:r>
        <w:t>числе:</w:t>
      </w:r>
    </w:p>
    <w:p w:rsidR="00A26422" w:rsidRDefault="00A26422" w:rsidP="00A26422">
      <w:pPr>
        <w:numPr>
          <w:ilvl w:val="2"/>
          <w:numId w:val="84"/>
        </w:numPr>
        <w:tabs>
          <w:tab w:val="left" w:pos="156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изменение времени работы установок наружного уличного освещения, </w:t>
      </w:r>
      <w:proofErr w:type="gramStart"/>
      <w:r>
        <w:rPr>
          <w:rFonts w:ascii="Times New Roman" w:hAnsi="Times New Roman" w:cs="Times New Roman"/>
          <w:sz w:val="24"/>
          <w:szCs w:val="24"/>
        </w:rPr>
        <w:t>связанное</w:t>
      </w:r>
      <w:proofErr w:type="gramEnd"/>
      <w:r>
        <w:rPr>
          <w:rFonts w:ascii="Times New Roman" w:hAnsi="Times New Roman" w:cs="Times New Roman"/>
          <w:sz w:val="24"/>
          <w:szCs w:val="24"/>
        </w:rPr>
        <w:t xml:space="preserve"> в том числе с изменением Графика работы наружного освещения;</w:t>
      </w:r>
    </w:p>
    <w:p w:rsidR="00A26422" w:rsidRDefault="00A26422" w:rsidP="00A26422">
      <w:pPr>
        <w:numPr>
          <w:ilvl w:val="2"/>
          <w:numId w:val="84"/>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изменения установленной мощности системы освещения, связанные с введением дополнительных энергопотребляющих устройств, не предусмотренных перечнем осветительных приборов в Приложении к настоящему Договору (Контракту);</w:t>
      </w:r>
    </w:p>
    <w:p w:rsidR="00A26422" w:rsidRDefault="00A26422" w:rsidP="00A26422">
      <w:pPr>
        <w:numPr>
          <w:ilvl w:val="2"/>
          <w:numId w:val="84"/>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изменения в потреблении электрической энергии, связанные с несанкционированными подключениями </w:t>
      </w:r>
      <w:proofErr w:type="spellStart"/>
      <w:r>
        <w:rPr>
          <w:rFonts w:ascii="Times New Roman" w:hAnsi="Times New Roman" w:cs="Times New Roman"/>
          <w:sz w:val="24"/>
          <w:szCs w:val="24"/>
        </w:rPr>
        <w:t>энергопотребителей</w:t>
      </w:r>
      <w:proofErr w:type="spellEnd"/>
      <w:r>
        <w:rPr>
          <w:rFonts w:ascii="Times New Roman" w:hAnsi="Times New Roman" w:cs="Times New Roman"/>
          <w:sz w:val="24"/>
          <w:szCs w:val="24"/>
        </w:rPr>
        <w:t xml:space="preserve"> к питающей сети Объекта</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CE2BE2">
      <w:pPr>
        <w:kinsoku w:val="0"/>
        <w:overflowPunct w:val="0"/>
        <w:autoSpaceDE w:val="0"/>
        <w:autoSpaceDN w:val="0"/>
        <w:adjustRightInd w:val="0"/>
        <w:spacing w:after="0" w:line="240" w:lineRule="auto"/>
        <w:ind w:left="112" w:firstLine="820"/>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xml:space="preserve"> Условия настоящего Договора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CE2BE2">
      <w:pPr>
        <w:tabs>
          <w:tab w:val="left" w:pos="1440"/>
        </w:tabs>
        <w:kinsoku w:val="0"/>
        <w:overflowPunct w:val="0"/>
        <w:spacing w:after="0"/>
        <w:ind w:firstLine="851"/>
        <w:jc w:val="both"/>
        <w:rPr>
          <w:rFonts w:ascii="Times New Roman" w:hAnsi="Times New Roman" w:cs="Times New Roman"/>
        </w:rPr>
      </w:pPr>
      <w:r>
        <w:rPr>
          <w:rFonts w:ascii="Times New Roman" w:hAnsi="Times New Roman" w:cs="Times New Roman"/>
          <w:sz w:val="28"/>
          <w:szCs w:val="28"/>
        </w:rPr>
        <w:t>7.9</w:t>
      </w:r>
      <w:r>
        <w:rPr>
          <w:rFonts w:ascii="Times New Roman" w:hAnsi="Times New Roman" w:cs="Times New Roman"/>
        </w:rPr>
        <w:t>. 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w:t>
      </w:r>
      <w:r>
        <w:rPr>
          <w:rFonts w:ascii="Times New Roman" w:hAnsi="Times New Roman" w:cs="Times New Roman"/>
          <w:spacing w:val="-10"/>
        </w:rPr>
        <w:t xml:space="preserve"> </w:t>
      </w:r>
      <w:r>
        <w:rPr>
          <w:rFonts w:ascii="Times New Roman" w:hAnsi="Times New Roman" w:cs="Times New Roman"/>
        </w:rPr>
        <w:t>(Контракт).</w:t>
      </w:r>
    </w:p>
    <w:p w:rsidR="00A26422" w:rsidRDefault="00A26422" w:rsidP="00CE2BE2">
      <w:pPr>
        <w:pStyle w:val="ae"/>
        <w:numPr>
          <w:ilvl w:val="1"/>
          <w:numId w:val="86"/>
        </w:numPr>
        <w:tabs>
          <w:tab w:val="left" w:pos="1363"/>
        </w:tabs>
        <w:kinsoku w:val="0"/>
        <w:overflowPunct w:val="0"/>
        <w:ind w:left="0" w:firstLine="798"/>
        <w:jc w:val="both"/>
      </w:pPr>
      <w:proofErr w:type="gramStart"/>
      <w:r>
        <w:t>При выходе из строя приборов учета электрической энергии более чем на 5 (пять) календарных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w:t>
      </w:r>
      <w:proofErr w:type="gramEnd"/>
      <w:r>
        <w:t xml:space="preserve"> </w:t>
      </w:r>
      <w:proofErr w:type="gramStart"/>
      <w:r>
        <w:t xml:space="preserve">При выходе из строя прибора учета электрической энергии менее чем на 5 (пять) календарных дней фактическое потребление электрической энергии в соответствующий месяц отчетного периода определяется на основании показаний </w:t>
      </w:r>
      <w:r>
        <w:lastRenderedPageBreak/>
        <w:t xml:space="preserve">приборов учета за аналогичные, максимально схожие по условиям (режиму) эксплуатации Объекта </w:t>
      </w:r>
      <w:proofErr w:type="spellStart"/>
      <w:r>
        <w:t>энергосервиса</w:t>
      </w:r>
      <w:proofErr w:type="spellEnd"/>
      <w:r>
        <w:t>, дни текущего (или предыдущего месяца), в котором данный прибор учета функционировал.</w:t>
      </w:r>
      <w:proofErr w:type="gramEnd"/>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(пять) календарных дней до предполагаемой даты замены. Замена приборов учета электрической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в присутствии Исполнителя. Заказчик обязан в течение 5 (пяти) календарных дней </w:t>
      </w:r>
      <w:proofErr w:type="gramStart"/>
      <w:r>
        <w:rPr>
          <w:rFonts w:ascii="Times New Roman" w:hAnsi="Times New Roman" w:cs="Times New Roman"/>
          <w:sz w:val="24"/>
          <w:szCs w:val="24"/>
        </w:rPr>
        <w:t>с даты замены</w:t>
      </w:r>
      <w:proofErr w:type="gramEnd"/>
      <w:r>
        <w:rPr>
          <w:rFonts w:ascii="Times New Roman" w:hAnsi="Times New Roman" w:cs="Times New Roman"/>
          <w:sz w:val="24"/>
          <w:szCs w:val="24"/>
        </w:rPr>
        <w:t xml:space="preserve"> прибора учета электрической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Pr="00AC48DD" w:rsidRDefault="00A26422" w:rsidP="00AC48DD">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CE2BE2">
      <w:pPr>
        <w:numPr>
          <w:ilvl w:val="1"/>
          <w:numId w:val="20"/>
        </w:numPr>
        <w:tabs>
          <w:tab w:val="left" w:pos="1647"/>
        </w:tabs>
        <w:kinsoku w:val="0"/>
        <w:overflowPunct w:val="0"/>
        <w:autoSpaceDE w:val="0"/>
        <w:autoSpaceDN w:val="0"/>
        <w:adjustRightInd w:val="0"/>
        <w:spacing w:before="119" w:after="0" w:line="240" w:lineRule="auto"/>
        <w:ind w:left="0" w:right="111" w:firstLine="851"/>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Pr="00E60150" w:rsidRDefault="00A26422" w:rsidP="00CE2BE2">
      <w:pPr>
        <w:tabs>
          <w:tab w:val="left" w:pos="708"/>
          <w:tab w:val="left" w:pos="1656"/>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8.1.1.</w:t>
      </w:r>
      <w:r>
        <w:rPr>
          <w:rFonts w:ascii="Times New Roman" w:hAnsi="Times New Roman" w:cs="Times New Roman"/>
          <w:sz w:val="24"/>
          <w:szCs w:val="24"/>
        </w:rPr>
        <w:t xml:space="preserve"> при фактической величине экономии за очередной отчетный период, равной плановому показателю </w:t>
      </w:r>
      <w:r w:rsidRPr="00E60150">
        <w:rPr>
          <w:rFonts w:ascii="Times New Roman" w:hAnsi="Times New Roman" w:cs="Times New Roman"/>
          <w:sz w:val="24"/>
          <w:szCs w:val="24"/>
        </w:rPr>
        <w:t>доли экономии электрической энергии</w:t>
      </w:r>
      <w:proofErr w:type="gramStart"/>
      <w:r w:rsidRPr="00E60150">
        <w:rPr>
          <w:rFonts w:ascii="Times New Roman" w:hAnsi="Times New Roman" w:cs="Times New Roman"/>
          <w:spacing w:val="58"/>
          <w:sz w:val="24"/>
          <w:szCs w:val="24"/>
        </w:rPr>
        <w:t xml:space="preserve"> </w:t>
      </w:r>
      <w:r w:rsidRPr="00E60150">
        <w:rPr>
          <w:rFonts w:ascii="Times New Roman" w:hAnsi="Times New Roman" w:cs="Times New Roman"/>
          <w:sz w:val="24"/>
          <w:szCs w:val="24"/>
        </w:rPr>
        <w:t>–</w:t>
      </w:r>
      <w:r w:rsidRPr="00E60150">
        <w:rPr>
          <w:rFonts w:ascii="Times New Roman" w:hAnsi="Times New Roman" w:cs="Times New Roman"/>
          <w:sz w:val="24"/>
          <w:szCs w:val="24"/>
          <w:u w:val="single"/>
        </w:rPr>
        <w:t xml:space="preserve">     </w:t>
      </w:r>
      <w:r w:rsidRPr="00E60150">
        <w:rPr>
          <w:rFonts w:ascii="Times New Roman" w:hAnsi="Times New Roman" w:cs="Times New Roman"/>
          <w:spacing w:val="2"/>
          <w:sz w:val="24"/>
          <w:szCs w:val="24"/>
          <w:u w:val="single"/>
        </w:rPr>
        <w:t xml:space="preserve"> </w:t>
      </w:r>
      <w:r w:rsidRPr="00E60150">
        <w:rPr>
          <w:rFonts w:ascii="Times New Roman" w:hAnsi="Times New Roman" w:cs="Times New Roman"/>
          <w:sz w:val="24"/>
          <w:szCs w:val="24"/>
        </w:rPr>
        <w:t>% (</w:t>
      </w:r>
      <w:r w:rsidRPr="00E60150">
        <w:rPr>
          <w:rFonts w:ascii="Times New Roman" w:hAnsi="Times New Roman" w:cs="Times New Roman"/>
          <w:spacing w:val="69"/>
          <w:sz w:val="24"/>
          <w:szCs w:val="24"/>
        </w:rPr>
        <w:t xml:space="preserve"> </w:t>
      </w:r>
      <w:r w:rsidRPr="00E60150">
        <w:rPr>
          <w:rFonts w:ascii="Times New Roman" w:hAnsi="Times New Roman" w:cs="Times New Roman"/>
          <w:sz w:val="24"/>
          <w:szCs w:val="24"/>
        </w:rPr>
        <w:t>)</w:t>
      </w:r>
      <w:r w:rsidRPr="00E60150">
        <w:rPr>
          <w:rStyle w:val="af"/>
          <w:rFonts w:ascii="Times New Roman" w:hAnsi="Times New Roman" w:cs="Times New Roman"/>
          <w:sz w:val="24"/>
          <w:szCs w:val="24"/>
        </w:rPr>
        <w:footnoteReference w:id="2"/>
      </w:r>
      <w:r w:rsidRPr="00E60150">
        <w:rPr>
          <w:rFonts w:ascii="Times New Roman" w:hAnsi="Times New Roman" w:cs="Times New Roman"/>
          <w:sz w:val="24"/>
          <w:szCs w:val="24"/>
        </w:rPr>
        <w:t>;</w:t>
      </w:r>
      <w:proofErr w:type="gramEnd"/>
    </w:p>
    <w:p w:rsidR="00A26422" w:rsidRPr="00E60150" w:rsidRDefault="00A26422" w:rsidP="00A26422">
      <w:pPr>
        <w:pStyle w:val="ae"/>
        <w:numPr>
          <w:ilvl w:val="2"/>
          <w:numId w:val="88"/>
        </w:numPr>
        <w:tabs>
          <w:tab w:val="left" w:pos="1656"/>
        </w:tabs>
        <w:kinsoku w:val="0"/>
        <w:overflowPunct w:val="0"/>
        <w:ind w:firstLine="853"/>
        <w:jc w:val="both"/>
      </w:pPr>
      <w:r w:rsidRPr="00E60150">
        <w:t>при фактической величине экономии за очередной отчетный период, превышающей плановый показатель доли экономии электрической энергии</w:t>
      </w:r>
      <w:proofErr w:type="gramStart"/>
      <w:r w:rsidRPr="00E60150">
        <w:t xml:space="preserve"> –       %</w:t>
      </w:r>
      <w:r w:rsidRPr="00E60150">
        <w:rPr>
          <w:rStyle w:val="af"/>
        </w:rPr>
        <w:t>2</w:t>
      </w:r>
      <w:r w:rsidRPr="00E60150">
        <w:t xml:space="preserve"> </w:t>
      </w:r>
      <w:r w:rsidRPr="00E60150">
        <w:br/>
      </w:r>
      <w:r w:rsidRPr="00E60150">
        <w:rPr>
          <w:spacing w:val="-3"/>
        </w:rPr>
        <w:t xml:space="preserve">(                              </w:t>
      </w:r>
      <w:r w:rsidRPr="00E60150">
        <w:t xml:space="preserve">) </w:t>
      </w:r>
      <w:proofErr w:type="gramEnd"/>
      <w:r w:rsidRPr="00E60150">
        <w:t>в части, равной плановому показателю доли экономии электрической энергии, и           %</w:t>
      </w:r>
      <w:r w:rsidRPr="00E60150">
        <w:rPr>
          <w:rStyle w:val="af"/>
        </w:rPr>
        <w:t>2</w:t>
      </w:r>
      <w:r w:rsidRPr="00E60150">
        <w:t xml:space="preserve"> (            )в части дополнительной экономии, превышающей плановый показатель доли экономии электрической энергии.</w:t>
      </w:r>
    </w:p>
    <w:p w:rsidR="00A26422" w:rsidRPr="00E60150" w:rsidRDefault="00A26422" w:rsidP="00CE2BE2">
      <w:pPr>
        <w:pStyle w:val="11"/>
        <w:numPr>
          <w:ilvl w:val="2"/>
          <w:numId w:val="20"/>
        </w:numPr>
        <w:shd w:val="clear" w:color="auto" w:fill="FFFFFF"/>
        <w:kinsoku w:val="0"/>
        <w:overflowPunct w:val="0"/>
        <w:autoSpaceDE w:val="0"/>
        <w:autoSpaceDN w:val="0"/>
        <w:adjustRightInd w:val="0"/>
        <w:ind w:firstLine="739"/>
        <w:jc w:val="both"/>
        <w:rPr>
          <w:sz w:val="24"/>
          <w:szCs w:val="24"/>
        </w:rPr>
      </w:pPr>
      <w:r w:rsidRPr="00CE2BE2">
        <w:rPr>
          <w:rFonts w:eastAsiaTheme="minorHAnsi"/>
          <w:sz w:val="24"/>
          <w:szCs w:val="24"/>
          <w:lang w:eastAsia="en-US"/>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w:t>
      </w:r>
      <w:r w:rsidRPr="00E60150">
        <w:rPr>
          <w:sz w:val="24"/>
          <w:szCs w:val="24"/>
        </w:rPr>
        <w:t xml:space="preserve"> (доли размера экономии)</w:t>
      </w:r>
      <w:r w:rsidRPr="00CE2BE2">
        <w:rPr>
          <w:rFonts w:eastAsiaTheme="minorHAnsi"/>
          <w:sz w:val="24"/>
          <w:szCs w:val="24"/>
          <w:lang w:eastAsia="en-US"/>
        </w:rPr>
        <w:t xml:space="preserve"> и размером экономии в натуральном выражении, который должен обеспечиваться Исполнителем.</w:t>
      </w:r>
    </w:p>
    <w:p w:rsidR="00A26422" w:rsidRPr="00E60150" w:rsidRDefault="00A26422" w:rsidP="00CE2BE2">
      <w:pPr>
        <w:kinsoku w:val="0"/>
        <w:overflowPunct w:val="0"/>
        <w:autoSpaceDE w:val="0"/>
        <w:autoSpaceDN w:val="0"/>
        <w:adjustRightInd w:val="0"/>
        <w:spacing w:after="0" w:line="240" w:lineRule="auto"/>
        <w:ind w:firstLine="820"/>
        <w:jc w:val="both"/>
        <w:rPr>
          <w:sz w:val="24"/>
          <w:szCs w:val="24"/>
        </w:rPr>
      </w:pPr>
      <w:r w:rsidRPr="00CE2BE2">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w:t>
      </w:r>
      <w:r w:rsidRPr="00E60150">
        <w:rPr>
          <w:rFonts w:ascii="Times New Roman" w:hAnsi="Times New Roman" w:cs="Times New Roman"/>
          <w:sz w:val="24"/>
          <w:szCs w:val="24"/>
        </w:rPr>
        <w:t>у</w:t>
      </w:r>
      <w:r w:rsidRPr="00CE2BE2">
        <w:rPr>
          <w:rFonts w:ascii="Times New Roman" w:hAnsi="Times New Roman" w:cs="Times New Roman"/>
          <w:sz w:val="24"/>
          <w:szCs w:val="24"/>
        </w:rPr>
        <w:t xml:space="preserve"> </w:t>
      </w:r>
      <w:r w:rsidRPr="00E60150">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r w:rsidRPr="00E60150">
        <w:rPr>
          <w:rFonts w:ascii="Times New Roman" w:hAnsi="Times New Roman" w:cs="Times New Roman"/>
          <w:sz w:val="24"/>
          <w:szCs w:val="24"/>
        </w:rPr>
        <w:t>.</w:t>
      </w:r>
    </w:p>
    <w:p w:rsidR="00A26422" w:rsidRPr="00E60150" w:rsidRDefault="00A26422" w:rsidP="00CE2BE2">
      <w:pPr>
        <w:kinsoku w:val="0"/>
        <w:overflowPunct w:val="0"/>
        <w:autoSpaceDE w:val="0"/>
        <w:autoSpaceDN w:val="0"/>
        <w:adjustRightInd w:val="0"/>
        <w:spacing w:before="119" w:after="0" w:line="240" w:lineRule="auto"/>
        <w:ind w:right="108" w:firstLine="851"/>
        <w:jc w:val="both"/>
        <w:rPr>
          <w:rFonts w:ascii="Times New Roman" w:hAnsi="Times New Roman" w:cs="Times New Roman"/>
          <w:sz w:val="24"/>
          <w:szCs w:val="24"/>
        </w:rPr>
      </w:pPr>
      <w:r w:rsidRPr="00CE2BE2">
        <w:rPr>
          <w:rFonts w:ascii="Times New Roman" w:hAnsi="Times New Roman" w:cs="Times New Roman"/>
          <w:sz w:val="24"/>
          <w:szCs w:val="24"/>
        </w:rPr>
        <w:t>В случае</w:t>
      </w:r>
      <w:proofErr w:type="gramStart"/>
      <w:r w:rsidRPr="00CE2BE2">
        <w:rPr>
          <w:rFonts w:ascii="Times New Roman" w:hAnsi="Times New Roman" w:cs="Times New Roman"/>
          <w:sz w:val="24"/>
          <w:szCs w:val="24"/>
        </w:rPr>
        <w:t>,</w:t>
      </w:r>
      <w:proofErr w:type="gramEnd"/>
      <w:r w:rsidRPr="00CE2BE2">
        <w:rPr>
          <w:rFonts w:ascii="Times New Roman" w:hAnsi="Times New Roman" w:cs="Times New Roman"/>
          <w:sz w:val="24"/>
          <w:szCs w:val="24"/>
        </w:rPr>
        <w:t xml:space="preserve"> если достигнутый исполнителем в </w:t>
      </w:r>
      <w:r w:rsidRPr="00E60150">
        <w:rPr>
          <w:rFonts w:ascii="Times New Roman" w:hAnsi="Times New Roman" w:cs="Times New Roman"/>
          <w:sz w:val="24"/>
          <w:szCs w:val="24"/>
        </w:rPr>
        <w:t>отчетном</w:t>
      </w:r>
      <w:r w:rsidRPr="00CE2BE2">
        <w:rPr>
          <w:rFonts w:ascii="Times New Roman" w:hAnsi="Times New Roman" w:cs="Times New Roman"/>
          <w:sz w:val="24"/>
          <w:szCs w:val="24"/>
        </w:rPr>
        <w:t xml:space="preserve"> периоде размер экономии (доля размера экономии), определенный в стоимостном выражении по ценам (тарифам) на </w:t>
      </w:r>
      <w:r w:rsidRPr="00E60150">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w:t>
      </w:r>
      <w:r w:rsidRPr="00E60150">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предусмотренного контрактом для соответствующего периода, то размер платежа рассчитывается от фактически достигнутого</w:t>
      </w:r>
      <w:r w:rsidRPr="00E60150">
        <w:rPr>
          <w:rFonts w:ascii="Times New Roman" w:hAnsi="Times New Roman" w:cs="Times New Roman"/>
          <w:sz w:val="24"/>
          <w:szCs w:val="24"/>
        </w:rPr>
        <w:t xml:space="preserve"> размера экономии</w:t>
      </w:r>
      <w:r w:rsidRPr="00CE2BE2">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5D212A">
        <w:rPr>
          <w:rFonts w:ascii="Times New Roman" w:hAnsi="Times New Roman" w:cs="Times New Roman"/>
          <w:sz w:val="28"/>
          <w:szCs w:val="28"/>
        </w:rPr>
        <w:t>8.2</w:t>
      </w:r>
      <w:r w:rsidRPr="00E60150">
        <w:rPr>
          <w:rFonts w:ascii="Times New Roman" w:hAnsi="Times New Roman" w:cs="Times New Roman"/>
          <w:sz w:val="24"/>
          <w:szCs w:val="24"/>
        </w:rPr>
        <w:t>. В случае</w:t>
      </w:r>
      <w:proofErr w:type="gramStart"/>
      <w:r w:rsidRPr="00E60150">
        <w:rPr>
          <w:rFonts w:ascii="Times New Roman" w:hAnsi="Times New Roman" w:cs="Times New Roman"/>
          <w:sz w:val="24"/>
          <w:szCs w:val="24"/>
        </w:rPr>
        <w:t>,</w:t>
      </w:r>
      <w:proofErr w:type="gramEnd"/>
      <w:r w:rsidRPr="00E60150">
        <w:rPr>
          <w:rFonts w:ascii="Times New Roman" w:hAnsi="Times New Roman" w:cs="Times New Roman"/>
          <w:sz w:val="24"/>
          <w:szCs w:val="24"/>
        </w:rPr>
        <w:t xml:space="preserve"> если в течение </w:t>
      </w:r>
      <w:r w:rsidRPr="00E60150">
        <w:rPr>
          <w:rFonts w:ascii="Times New Roman" w:hAnsi="Times New Roman" w:cs="Times New Roman"/>
          <w:spacing w:val="-3"/>
          <w:sz w:val="24"/>
          <w:szCs w:val="24"/>
        </w:rPr>
        <w:t>(_______</w:t>
      </w:r>
      <w:r w:rsidRPr="00E60150">
        <w:rPr>
          <w:rFonts w:ascii="Times New Roman" w:hAnsi="Times New Roman" w:cs="Times New Roman"/>
          <w:sz w:val="24"/>
          <w:szCs w:val="24"/>
        </w:rPr>
        <w:t>_____) или более отчетных периодов подряд фактическая величина экономии электрической</w:t>
      </w:r>
      <w:r>
        <w:rPr>
          <w:rFonts w:ascii="Times New Roman" w:hAnsi="Times New Roman" w:cs="Times New Roman"/>
          <w:sz w:val="24"/>
          <w:szCs w:val="24"/>
        </w:rPr>
        <w:t xml:space="preserve">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Pr="00E447E2" w:rsidRDefault="00A26422" w:rsidP="00A26422">
      <w:pPr>
        <w:pStyle w:val="ae"/>
        <w:numPr>
          <w:ilvl w:val="1"/>
          <w:numId w:val="24"/>
        </w:numPr>
        <w:tabs>
          <w:tab w:val="left" w:pos="1335"/>
        </w:tabs>
        <w:kinsoku w:val="0"/>
        <w:overflowPunct w:val="0"/>
        <w:ind w:firstLine="739"/>
        <w:jc w:val="both"/>
      </w:pPr>
      <w:r>
        <w:t xml:space="preserve">Размер платежа за достигнутую долю экономии в отчетном периоде, </w:t>
      </w:r>
      <w:proofErr w:type="gramStart"/>
      <w:r>
        <w:t>покрывающий</w:t>
      </w:r>
      <w:proofErr w:type="gramEnd"/>
      <w:r>
        <w:t xml:space="preserve">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w:t>
      </w:r>
      <w:r>
        <w:lastRenderedPageBreak/>
        <w:t xml:space="preserve">стоимостном выражении по ценам (тарифам) на электрическую энергию, фактически сложившимся за </w:t>
      </w:r>
      <w:r w:rsidRPr="00E447E2">
        <w:t>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sidRPr="00E447E2">
        <w:rPr>
          <w:spacing w:val="-1"/>
        </w:rPr>
        <w:t xml:space="preserve"> </w:t>
      </w:r>
      <w:r w:rsidRPr="00E447E2">
        <w:t>электрической энергии.</w:t>
      </w:r>
    </w:p>
    <w:p w:rsidR="00A26422" w:rsidRPr="00E447E2" w:rsidRDefault="00A26422" w:rsidP="00CE2BE2">
      <w:pPr>
        <w:numPr>
          <w:ilvl w:val="1"/>
          <w:numId w:val="24"/>
        </w:numPr>
        <w:tabs>
          <w:tab w:val="left" w:pos="1352"/>
        </w:tabs>
        <w:kinsoku w:val="0"/>
        <w:overflowPunct w:val="0"/>
        <w:autoSpaceDE w:val="0"/>
        <w:autoSpaceDN w:val="0"/>
        <w:adjustRightInd w:val="0"/>
        <w:spacing w:after="0" w:line="240" w:lineRule="auto"/>
        <w:ind w:left="0" w:firstLine="820"/>
        <w:jc w:val="both"/>
      </w:pPr>
      <w:r w:rsidRPr="00E447E2">
        <w:rPr>
          <w:rFonts w:ascii="Times New Roman" w:hAnsi="Times New Roman" w:cs="Times New Roman"/>
          <w:sz w:val="24"/>
          <w:szCs w:val="24"/>
        </w:rPr>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w:t>
      </w:r>
      <w:proofErr w:type="gramStart"/>
      <w:r w:rsidRPr="00E447E2">
        <w:rPr>
          <w:rFonts w:ascii="Times New Roman" w:hAnsi="Times New Roman" w:cs="Times New Roman"/>
          <w:sz w:val="24"/>
          <w:szCs w:val="24"/>
        </w:rPr>
        <w:t>и-</w:t>
      </w:r>
      <w:proofErr w:type="gramEnd"/>
      <w:r w:rsidRPr="00E447E2">
        <w:rPr>
          <w:rFonts w:ascii="Times New Roman" w:hAnsi="Times New Roman" w:cs="Times New Roman"/>
          <w:sz w:val="24"/>
          <w:szCs w:val="24"/>
        </w:rPr>
        <w:t xml:space="preserve"> продажи, передачи) электрической энергии за этот</w:t>
      </w:r>
      <w:r w:rsidRPr="00E447E2">
        <w:rPr>
          <w:rFonts w:ascii="Times New Roman" w:hAnsi="Times New Roman" w:cs="Times New Roman"/>
          <w:spacing w:val="-5"/>
          <w:sz w:val="24"/>
          <w:szCs w:val="24"/>
        </w:rPr>
        <w:t xml:space="preserve"> </w:t>
      </w:r>
      <w:r w:rsidRPr="00E447E2">
        <w:rPr>
          <w:rFonts w:ascii="Times New Roman" w:hAnsi="Times New Roman" w:cs="Times New Roman"/>
          <w:sz w:val="24"/>
          <w:szCs w:val="24"/>
        </w:rPr>
        <w:t>период.</w:t>
      </w:r>
    </w:p>
    <w:p w:rsidR="00A26422" w:rsidRDefault="00A26422" w:rsidP="00AC48DD">
      <w:pPr>
        <w:numPr>
          <w:ilvl w:val="1"/>
          <w:numId w:val="24"/>
        </w:numPr>
        <w:tabs>
          <w:tab w:val="left" w:pos="1352"/>
        </w:tabs>
        <w:kinsoku w:val="0"/>
        <w:overflowPunct w:val="0"/>
        <w:autoSpaceDE w:val="0"/>
        <w:autoSpaceDN w:val="0"/>
        <w:adjustRightInd w:val="0"/>
        <w:spacing w:after="0" w:line="240" w:lineRule="auto"/>
        <w:ind w:left="0" w:firstLine="820"/>
        <w:jc w:val="both"/>
      </w:pPr>
      <w:proofErr w:type="gramStart"/>
      <w:r w:rsidRPr="00E447E2">
        <w:rPr>
          <w:rFonts w:ascii="Times New Roman" w:eastAsia="Calibri" w:hAnsi="Times New Roman" w:cs="Times New Roman"/>
          <w:sz w:val="24"/>
          <w:szCs w:val="24"/>
        </w:rPr>
        <w:t>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опубликования</w:t>
      </w:r>
      <w:r>
        <w:rPr>
          <w:rFonts w:ascii="Times New Roman" w:eastAsia="Calibri" w:hAnsi="Times New Roman" w:cs="Times New Roman"/>
          <w:sz w:val="24"/>
          <w:szCs w:val="24"/>
        </w:rPr>
        <w:t xml:space="preserve">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w:t>
      </w:r>
      <w:proofErr w:type="gramEnd"/>
      <w:r>
        <w:rPr>
          <w:rFonts w:ascii="Times New Roman" w:eastAsia="Calibri" w:hAnsi="Times New Roman" w:cs="Times New Roman"/>
          <w:sz w:val="24"/>
          <w:szCs w:val="24"/>
        </w:rPr>
        <w:t xml:space="preserve">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90"/>
        </w:numPr>
        <w:tabs>
          <w:tab w:val="left" w:pos="139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Расчеты по Договору (Контракту) осуществляются по завершении каждого отчетного периода до момента окончания срока его действия согласно пункту 3.1 Договора (Контракта).</w:t>
      </w:r>
    </w:p>
    <w:p w:rsidR="00A26422" w:rsidRDefault="00A26422" w:rsidP="00A26422">
      <w:pPr>
        <w:numPr>
          <w:ilvl w:val="1"/>
          <w:numId w:val="90"/>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90"/>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w:t>
      </w:r>
      <w:r>
        <w:rPr>
          <w:rFonts w:ascii="Times New Roman" w:hAnsi="Times New Roman" w:cs="Times New Roman"/>
          <w:spacing w:val="-1"/>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электрической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numPr>
          <w:ilvl w:val="1"/>
          <w:numId w:val="92"/>
        </w:numPr>
        <w:tabs>
          <w:tab w:val="left" w:pos="136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календарного дня после урегулирования</w:t>
      </w:r>
      <w:r>
        <w:rPr>
          <w:rFonts w:ascii="Times New Roman" w:hAnsi="Times New Roman" w:cs="Times New Roman"/>
          <w:spacing w:val="-15"/>
          <w:sz w:val="24"/>
          <w:szCs w:val="24"/>
        </w:rPr>
        <w:t xml:space="preserve"> </w:t>
      </w:r>
      <w:r>
        <w:rPr>
          <w:rFonts w:ascii="Times New Roman" w:hAnsi="Times New Roman" w:cs="Times New Roman"/>
          <w:sz w:val="24"/>
          <w:szCs w:val="24"/>
        </w:rPr>
        <w:t>разногласий.</w:t>
      </w:r>
    </w:p>
    <w:p w:rsidR="00A26422" w:rsidRDefault="00A26422" w:rsidP="00A26422">
      <w:pPr>
        <w:numPr>
          <w:ilvl w:val="1"/>
          <w:numId w:val="92"/>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9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9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9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9.9.</w:t>
      </w:r>
      <w:r>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поставки электрической энергии считается </w:t>
      </w:r>
      <w:proofErr w:type="gramStart"/>
      <w:r>
        <w:rPr>
          <w:rFonts w:ascii="Times New Roman" w:hAnsi="Times New Roman" w:cs="Times New Roman"/>
          <w:sz w:val="24"/>
          <w:szCs w:val="24"/>
        </w:rPr>
        <w:t>исполненным</w:t>
      </w:r>
      <w:proofErr w:type="gramEnd"/>
      <w:r>
        <w:rPr>
          <w:rFonts w:ascii="Times New Roman" w:hAnsi="Times New Roman" w:cs="Times New Roman"/>
          <w:sz w:val="24"/>
          <w:szCs w:val="24"/>
        </w:rPr>
        <w:t xml:space="preserve">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A26422" w:rsidRDefault="00A26422" w:rsidP="00AC48DD">
      <w:pPr>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уличные светильники и лампы уличного освещения, установленные Исполнителем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 осуществлении энергосберегающих мероприятий, составляет</w:t>
      </w:r>
      <w:proofErr w:type="gramStart"/>
      <w:r>
        <w:rPr>
          <w:rFonts w:ascii="Times New Roman" w:hAnsi="Times New Roman" w:cs="Times New Roman"/>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spacing w:val="64"/>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лет с момента их установки на Объекте</w:t>
      </w:r>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иные изделия и оборудование, установленные Исполнителем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оборудование и устройства, установленные, Исполнителем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неотделимые улучшения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принадлежат Заказчику с момента их создания. Не являются неотделимыми улучшениями устанавливаемые Исполнителем на опоры городского освещения светильники, пускорегулирующая аппаратура и лампы.</w:t>
      </w:r>
    </w:p>
    <w:p w:rsidR="00A26422" w:rsidRDefault="00A26422" w:rsidP="00A26422">
      <w:pPr>
        <w:numPr>
          <w:ilvl w:val="1"/>
          <w:numId w:val="96"/>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w:t>
      </w:r>
      <w:proofErr w:type="gramEnd"/>
      <w:r>
        <w:rPr>
          <w:rFonts w:ascii="Times New Roman" w:hAnsi="Times New Roman" w:cs="Times New Roman"/>
          <w:sz w:val="24"/>
          <w:szCs w:val="24"/>
        </w:rPr>
        <w:t xml:space="preserve"> Копии указанных документов должны прилагаться к Акту приемки энергосберегающего мероприятия.</w:t>
      </w:r>
    </w:p>
    <w:p w:rsidR="00A26422" w:rsidRDefault="00A26422" w:rsidP="00A26422">
      <w:pPr>
        <w:numPr>
          <w:ilvl w:val="1"/>
          <w:numId w:val="96"/>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По истечении срока действия Договора (Контракта) оборудование и устройства, установленные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без дополнительной платы.</w:t>
      </w:r>
    </w:p>
    <w:p w:rsidR="00A26422" w:rsidRDefault="00A26422" w:rsidP="00A26422">
      <w:pPr>
        <w:numPr>
          <w:ilvl w:val="1"/>
          <w:numId w:val="98"/>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Исполнитель обязан передать Заказчику установленные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оборудование и устройства в исправном состоянии по Акту приема-передачи оборудования.</w:t>
      </w:r>
    </w:p>
    <w:p w:rsidR="00A26422" w:rsidRDefault="00A26422" w:rsidP="00A26422">
      <w:pPr>
        <w:numPr>
          <w:ilvl w:val="1"/>
          <w:numId w:val="98"/>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E60150" w:rsidRDefault="00E60150" w:rsidP="00AC48DD">
      <w:pPr>
        <w:tabs>
          <w:tab w:val="left" w:pos="1560"/>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10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100"/>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0"/>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102"/>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осуществлять контроль качества оборудования и устройств, изделий и материалов, устанавливаемых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2"/>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осуществлять контроль и надзор за ходом и качеством работ, выполняемых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2"/>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104"/>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104"/>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до даты заключения Договора (Контракта) обеспечить соблюдение всех установленных санитарно-гигиенических и технических требований по режимам </w:t>
      </w:r>
      <w:proofErr w:type="spellStart"/>
      <w:r>
        <w:rPr>
          <w:rFonts w:ascii="Times New Roman" w:hAnsi="Times New Roman" w:cs="Times New Roman"/>
          <w:sz w:val="24"/>
          <w:szCs w:val="24"/>
        </w:rPr>
        <w:t>энерг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ресурсоснабжения</w:t>
      </w:r>
      <w:proofErr w:type="spellEnd"/>
      <w:r>
        <w:rPr>
          <w:rFonts w:ascii="Times New Roman" w:hAnsi="Times New Roman" w:cs="Times New Roman"/>
          <w:sz w:val="24"/>
          <w:szCs w:val="24"/>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104"/>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предоставлять Исполнителю актуальные сведения об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104"/>
        </w:numPr>
        <w:tabs>
          <w:tab w:val="left" w:pos="17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104"/>
        </w:numPr>
        <w:tabs>
          <w:tab w:val="left" w:pos="169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содержать и обслуживать 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в установленном порядке в соответствии с требованиями законодательства Российской Федерации;</w:t>
      </w:r>
    </w:p>
    <w:p w:rsidR="00A26422" w:rsidRDefault="00A26422" w:rsidP="00A26422">
      <w:pPr>
        <w:numPr>
          <w:ilvl w:val="2"/>
          <w:numId w:val="104"/>
        </w:numPr>
        <w:tabs>
          <w:tab w:val="left" w:pos="182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A26422" w:rsidRDefault="00A26422" w:rsidP="00A26422">
      <w:pPr>
        <w:numPr>
          <w:ilvl w:val="3"/>
          <w:numId w:val="104"/>
        </w:numPr>
        <w:tabs>
          <w:tab w:val="left" w:pos="19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строгое исполнение графика работы наружного освещения (указанного в Приложении к настоящему Договору (Контракту));</w:t>
      </w:r>
    </w:p>
    <w:p w:rsidR="00A26422" w:rsidRDefault="00A26422" w:rsidP="00AC48DD">
      <w:pPr>
        <w:pStyle w:val="ae"/>
        <w:numPr>
          <w:ilvl w:val="3"/>
          <w:numId w:val="104"/>
        </w:numPr>
        <w:tabs>
          <w:tab w:val="left" w:pos="2032"/>
        </w:tabs>
        <w:kinsoku w:val="0"/>
        <w:overflowPunct w:val="0"/>
        <w:ind w:left="0" w:firstLine="851"/>
        <w:jc w:val="both"/>
      </w:pPr>
      <w:r>
        <w:t xml:space="preserve">не допускать случаев несанкционированного подключения </w:t>
      </w:r>
      <w:proofErr w:type="spellStart"/>
      <w:r>
        <w:t>энергопотребителей</w:t>
      </w:r>
      <w:proofErr w:type="spellEnd"/>
      <w:r>
        <w:t xml:space="preserve"> к питающей сети Объекта </w:t>
      </w:r>
      <w:proofErr w:type="spellStart"/>
      <w:r>
        <w:t>энергосервиса</w:t>
      </w:r>
      <w:proofErr w:type="spellEnd"/>
      <w:r>
        <w:t>, а в случае возникновения таких ситуаций – незамедлительно принять меры к их устранению;</w:t>
      </w:r>
    </w:p>
    <w:p w:rsidR="00A26422" w:rsidRDefault="00A26422" w:rsidP="00A26422">
      <w:pPr>
        <w:pStyle w:val="ae"/>
        <w:numPr>
          <w:ilvl w:val="3"/>
          <w:numId w:val="104"/>
        </w:numPr>
        <w:tabs>
          <w:tab w:val="left" w:pos="1917"/>
        </w:tabs>
        <w:kinsoku w:val="0"/>
        <w:overflowPunct w:val="0"/>
        <w:ind w:left="0" w:firstLine="851"/>
        <w:jc w:val="both"/>
      </w:pPr>
      <w: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A26422" w:rsidRDefault="00A26422" w:rsidP="00CE2BE2">
      <w:pPr>
        <w:pStyle w:val="ae"/>
        <w:numPr>
          <w:ilvl w:val="2"/>
          <w:numId w:val="104"/>
        </w:numPr>
        <w:tabs>
          <w:tab w:val="left" w:pos="1701"/>
        </w:tabs>
        <w:kinsoku w:val="0"/>
        <w:overflowPunct w:val="0"/>
        <w:ind w:left="0" w:firstLine="820"/>
        <w:jc w:val="both"/>
      </w:pPr>
      <w:r>
        <w:t xml:space="preserve">сообщать Исполнителю о фактах </w:t>
      </w:r>
      <w:proofErr w:type="gramStart"/>
      <w:r>
        <w:t>нарушения условий договоров поставки электрической энергии</w:t>
      </w:r>
      <w:proofErr w:type="gramEnd"/>
      <w:r>
        <w:t xml:space="preserve"> и изменения нормального хода их реализации с целью учета таких фактов при определении фактической величины экономии электрической энергии;</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rFonts w:ascii="Times New Roman" w:hAnsi="Times New Roman" w:cs="Times New Roman"/>
          <w:spacing w:val="-1"/>
          <w:sz w:val="24"/>
          <w:szCs w:val="24"/>
        </w:rPr>
        <w:t xml:space="preserve"> </w:t>
      </w:r>
      <w:r>
        <w:rPr>
          <w:rFonts w:ascii="Times New Roman" w:hAnsi="Times New Roman" w:cs="Times New Roman"/>
          <w:sz w:val="24"/>
          <w:szCs w:val="24"/>
        </w:rPr>
        <w:t>уведомлений;</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обеспечивать доступ Исполнителю и уполномоченных им лиц, перечень которых предварительно согласован с Заказчиком, на 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принять у Исполнителя и обеспечить хранение на весь период Договора (Контракта), утилизацию или иное использование оборудования, которое </w:t>
      </w:r>
      <w:proofErr w:type="gramStart"/>
      <w:r>
        <w:rPr>
          <w:rFonts w:ascii="Times New Roman" w:hAnsi="Times New Roman" w:cs="Times New Roman"/>
          <w:sz w:val="24"/>
          <w:szCs w:val="24"/>
        </w:rPr>
        <w:t xml:space="preserve">использовалось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до проведения энергосберегающих мероприятий и было</w:t>
      </w:r>
      <w:proofErr w:type="gramEnd"/>
      <w:r>
        <w:rPr>
          <w:rFonts w:ascii="Times New Roman" w:hAnsi="Times New Roman" w:cs="Times New Roman"/>
          <w:sz w:val="24"/>
          <w:szCs w:val="24"/>
        </w:rPr>
        <w:t xml:space="preserve"> демонтировано Исполнителем в ходе выполнения энергосберегающих мероприятий;</w:t>
      </w:r>
    </w:p>
    <w:p w:rsidR="00A26422" w:rsidRDefault="00A26422" w:rsidP="00A26422">
      <w:pPr>
        <w:tabs>
          <w:tab w:val="left" w:pos="1530"/>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11.3 </w:t>
      </w: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CE2BE2">
      <w:pPr>
        <w:numPr>
          <w:ilvl w:val="2"/>
          <w:numId w:val="106"/>
        </w:numPr>
        <w:tabs>
          <w:tab w:val="left" w:pos="7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требовать от Заказчика обеспечения доступа к Объекту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(контрактом)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11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Pr="00515B8D" w:rsidRDefault="00A26422" w:rsidP="00A26422">
      <w:pPr>
        <w:numPr>
          <w:ilvl w:val="2"/>
          <w:numId w:val="11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своевременно и надлежащим образом осуществлять энергосберегающие мероприятия в соответствии с условиями настоящего Договора (Контракта) и </w:t>
      </w:r>
      <w:r w:rsidRPr="00515B8D">
        <w:rPr>
          <w:rFonts w:ascii="Times New Roman" w:hAnsi="Times New Roman" w:cs="Times New Roman"/>
          <w:sz w:val="24"/>
          <w:szCs w:val="24"/>
        </w:rPr>
        <w:t>требованиями законодательства Российской Федерации и обеспечить достижение плановых показателей экономии электрической</w:t>
      </w:r>
      <w:r w:rsidRPr="00515B8D">
        <w:rPr>
          <w:rFonts w:ascii="Times New Roman" w:hAnsi="Times New Roman" w:cs="Times New Roman"/>
          <w:spacing w:val="2"/>
          <w:sz w:val="24"/>
          <w:szCs w:val="24"/>
        </w:rPr>
        <w:t xml:space="preserve"> </w:t>
      </w:r>
      <w:r w:rsidRPr="00515B8D">
        <w:rPr>
          <w:rFonts w:ascii="Times New Roman" w:hAnsi="Times New Roman" w:cs="Times New Roman"/>
          <w:sz w:val="24"/>
          <w:szCs w:val="24"/>
        </w:rPr>
        <w:t>энергии;</w:t>
      </w:r>
    </w:p>
    <w:p w:rsidR="00A26422" w:rsidRPr="00515B8D" w:rsidRDefault="00A26422" w:rsidP="00A26422">
      <w:pPr>
        <w:numPr>
          <w:ilvl w:val="2"/>
          <w:numId w:val="11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515B8D">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110"/>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515B8D">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r>
        <w:rPr>
          <w:rFonts w:ascii="Times New Roman" w:hAnsi="Times New Roman" w:cs="Times New Roman"/>
          <w:sz w:val="24"/>
          <w:szCs w:val="24"/>
        </w:rPr>
        <w:t>;</w:t>
      </w:r>
    </w:p>
    <w:p w:rsidR="00A26422" w:rsidRDefault="00A26422" w:rsidP="00A26422">
      <w:pPr>
        <w:numPr>
          <w:ilvl w:val="2"/>
          <w:numId w:val="110"/>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110"/>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A26422" w:rsidRDefault="00A26422" w:rsidP="00A26422">
      <w:pPr>
        <w:numPr>
          <w:ilvl w:val="2"/>
          <w:numId w:val="110"/>
        </w:numPr>
        <w:tabs>
          <w:tab w:val="left" w:pos="176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w:t>
      </w:r>
      <w:r>
        <w:rPr>
          <w:rFonts w:ascii="Times New Roman" w:hAnsi="Times New Roman" w:cs="Times New Roman"/>
          <w:spacing w:val="3"/>
          <w:sz w:val="24"/>
          <w:szCs w:val="24"/>
        </w:rPr>
        <w:t xml:space="preserve"> </w:t>
      </w:r>
      <w:r>
        <w:rPr>
          <w:rFonts w:ascii="Times New Roman" w:hAnsi="Times New Roman" w:cs="Times New Roman"/>
          <w:sz w:val="24"/>
          <w:szCs w:val="24"/>
        </w:rPr>
        <w:t>энергии;</w:t>
      </w:r>
    </w:p>
    <w:p w:rsidR="00A26422" w:rsidRDefault="00A26422" w:rsidP="00A26422">
      <w:pPr>
        <w:pStyle w:val="ae"/>
        <w:numPr>
          <w:ilvl w:val="2"/>
          <w:numId w:val="110"/>
        </w:numPr>
        <w:tabs>
          <w:tab w:val="left" w:pos="1843"/>
        </w:tabs>
        <w:kinsoku w:val="0"/>
        <w:overflowPunct w:val="0"/>
        <w:ind w:firstLine="739"/>
        <w:jc w:val="both"/>
      </w:pPr>
      <w:r>
        <w:t xml:space="preserve">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w:t>
      </w:r>
      <w:proofErr w:type="spellStart"/>
      <w:r>
        <w:t>недостижение</w:t>
      </w:r>
      <w:proofErr w:type="spellEnd"/>
      <w:r>
        <w:t xml:space="preserve"> плановых показателей экономии электрической энергии, а также в случае наступления обстоятельств непреодолимой</w:t>
      </w:r>
      <w:r>
        <w:rPr>
          <w:spacing w:val="-14"/>
        </w:rPr>
        <w:t xml:space="preserve"> </w:t>
      </w:r>
      <w:r>
        <w:t>силы, по мере выявления указанных обстоятельств;</w:t>
      </w:r>
    </w:p>
    <w:p w:rsidR="00A26422" w:rsidRDefault="00A26422" w:rsidP="00A26422">
      <w:pPr>
        <w:numPr>
          <w:ilvl w:val="2"/>
          <w:numId w:val="110"/>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A26422" w:rsidRDefault="00A26422" w:rsidP="00A26422">
      <w:pPr>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Pr>
          <w:rFonts w:ascii="Times New Roman" w:hAnsi="Times New Roman" w:cs="Times New Roman"/>
          <w:sz w:val="28"/>
          <w:szCs w:val="28"/>
        </w:rPr>
        <w:lastRenderedPageBreak/>
        <w:t>11.4.9.</w:t>
      </w:r>
      <w:r>
        <w:rPr>
          <w:rFonts w:ascii="Times New Roman" w:hAnsi="Times New Roman" w:cs="Times New Roman"/>
          <w:sz w:val="24"/>
          <w:szCs w:val="24"/>
        </w:rPr>
        <w:t xml:space="preserve"> 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pStyle w:val="ae"/>
        <w:numPr>
          <w:ilvl w:val="0"/>
          <w:numId w:val="114"/>
        </w:numPr>
        <w:kinsoku w:val="0"/>
        <w:overflowPunct w:val="0"/>
        <w:spacing w:before="244"/>
        <w:ind w:right="-1"/>
        <w:jc w:val="center"/>
        <w:outlineLvl w:val="0"/>
        <w:rPr>
          <w:rFonts w:eastAsia="Times New Roman"/>
          <w:b/>
          <w:bCs/>
          <w:lang w:eastAsia="ru-RU"/>
        </w:rPr>
      </w:pPr>
      <w:r>
        <w:rPr>
          <w:rFonts w:eastAsia="Times New Roman"/>
          <w:b/>
          <w:bCs/>
          <w:lang w:eastAsia="ru-RU"/>
        </w:rPr>
        <w:t>ОТВЕТСТВЕННОСТЬ СТОРОН</w:t>
      </w:r>
    </w:p>
    <w:p w:rsidR="00A26422" w:rsidRDefault="00A26422" w:rsidP="00A26422">
      <w:pPr>
        <w:pStyle w:val="ae"/>
        <w:kinsoku w:val="0"/>
        <w:overflowPunct w:val="0"/>
        <w:spacing w:before="244"/>
        <w:ind w:left="644" w:right="-1"/>
        <w:outlineLvl w:val="0"/>
        <w:rPr>
          <w:rFonts w:eastAsia="Times New Roman"/>
          <w:b/>
          <w:bCs/>
          <w:lang w:eastAsia="ru-RU"/>
        </w:rPr>
      </w:pP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w:t>
      </w:r>
      <w:r w:rsidRPr="00CE2BE2">
        <w:rPr>
          <w:rFonts w:ascii="Times New Roman" w:hAnsi="Times New Roman" w:cs="Times New Roman"/>
          <w:sz w:val="24"/>
          <w:szCs w:val="24"/>
        </w:rPr>
        <w:t>За невыполнение или ненадлежащее выполнение настоящего Договора (Контракта)  Стороны несут ответственность в соответствии с действующим законодательством Российской Федерации и условиями настоящего Договора (Контракта).</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w:t>
      </w:r>
      <w:r w:rsidRPr="00CE2BE2">
        <w:rPr>
          <w:rFonts w:ascii="Times New Roman" w:hAnsi="Times New Roman" w:cs="Times New Roman"/>
          <w:sz w:val="24"/>
          <w:szCs w:val="24"/>
        </w:rPr>
        <w:t xml:space="preserve">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w:t>
      </w:r>
      <w:r>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определяемой в соответствии с настоящим Договором (Контрактом), и разницы между размером экономии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в натуральном выражении, предусмотренного настоящим Договором (Контрактом), и фактически достигнутым размером экономии в натуральном выражении. </w:t>
      </w:r>
      <w:proofErr w:type="gramStart"/>
      <w:r w:rsidRPr="00CE2BE2">
        <w:rPr>
          <w:rFonts w:ascii="Times New Roman" w:hAnsi="Times New Roman" w:cs="Times New Roman"/>
          <w:sz w:val="24"/>
          <w:szCs w:val="24"/>
        </w:rPr>
        <w:t xml:space="preserve">При этом разница между размером неустойки (штрафом, пени) за </w:t>
      </w:r>
      <w:proofErr w:type="spellStart"/>
      <w:r w:rsidRPr="00CE2BE2">
        <w:rPr>
          <w:rFonts w:ascii="Times New Roman" w:hAnsi="Times New Roman" w:cs="Times New Roman"/>
          <w:sz w:val="24"/>
          <w:szCs w:val="24"/>
        </w:rPr>
        <w:t>недостижение</w:t>
      </w:r>
      <w:proofErr w:type="spellEnd"/>
      <w:r w:rsidRPr="00CE2BE2">
        <w:rPr>
          <w:rFonts w:ascii="Times New Roman" w:hAnsi="Times New Roman" w:cs="Times New Roman"/>
          <w:sz w:val="24"/>
          <w:szCs w:val="24"/>
        </w:rPr>
        <w:t xml:space="preserve">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w:t>
      </w:r>
      <w:r>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определяемой в соответствии с настоящим Договором (Контрактом), и предусмотренного для соответствующего календарного периода размера</w:t>
      </w:r>
      <w:proofErr w:type="gramEnd"/>
      <w:r w:rsidRPr="00CE2BE2">
        <w:rPr>
          <w:rFonts w:ascii="Times New Roman" w:hAnsi="Times New Roman" w:cs="Times New Roman"/>
          <w:sz w:val="24"/>
          <w:szCs w:val="24"/>
        </w:rPr>
        <w:t xml:space="preserve"> экономии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в натуральном выражении.</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w:t>
      </w:r>
      <w:r w:rsidRPr="00CE2BE2">
        <w:rPr>
          <w:rFonts w:ascii="Times New Roman" w:hAnsi="Times New Roman" w:cs="Times New Roman"/>
          <w:sz w:val="24"/>
          <w:szCs w:val="24"/>
        </w:rPr>
        <w:t>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12.4</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перед </w:t>
      </w:r>
      <w:proofErr w:type="gramStart"/>
      <w:r w:rsidRPr="00CE2BE2">
        <w:rPr>
          <w:rFonts w:ascii="Times New Roman" w:hAnsi="Times New Roman" w:cs="Times New Roman"/>
          <w:sz w:val="24"/>
          <w:szCs w:val="24"/>
        </w:rPr>
        <w:t>Заказчиком</w:t>
      </w:r>
      <w:proofErr w:type="gramEnd"/>
      <w:r w:rsidRPr="00CE2BE2">
        <w:rPr>
          <w:rFonts w:ascii="Times New Roman" w:hAnsi="Times New Roman" w:cs="Times New Roman"/>
          <w:sz w:val="24"/>
          <w:szCs w:val="24"/>
        </w:rPr>
        <w:t xml:space="preserve">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w:t>
      </w:r>
      <w:proofErr w:type="spellStart"/>
      <w:r w:rsidRPr="00CE2BE2">
        <w:rPr>
          <w:rFonts w:ascii="Times New Roman" w:hAnsi="Times New Roman" w:cs="Times New Roman"/>
          <w:sz w:val="24"/>
          <w:szCs w:val="24"/>
        </w:rPr>
        <w:t>энергосервиса</w:t>
      </w:r>
      <w:proofErr w:type="spellEnd"/>
      <w:r w:rsidRPr="00CE2BE2">
        <w:rPr>
          <w:rFonts w:ascii="Times New Roman" w:hAnsi="Times New Roman" w:cs="Times New Roman"/>
          <w:sz w:val="24"/>
          <w:szCs w:val="24"/>
        </w:rPr>
        <w:t xml:space="preserve"> с учетом их функционального назначения при условии соблюдения поставщиками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определенных в заключенных с ними договорах параметров и режимов энергоснабжения. </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12.5</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12.6</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P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12.7</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r>
        <w:rPr>
          <w:rFonts w:ascii="Times New Roman" w:hAnsi="Times New Roman" w:cs="Times New Roman"/>
          <w:sz w:val="24"/>
          <w:szCs w:val="24"/>
        </w:rPr>
        <w:t>.</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lastRenderedPageBreak/>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 xml:space="preserve">12.8.1. </w:t>
      </w:r>
      <w:r>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A26422" w:rsidRDefault="00A26422" w:rsidP="00A26422">
      <w:pPr>
        <w:pStyle w:val="ae"/>
        <w:widowControl w:val="0"/>
        <w:numPr>
          <w:ilvl w:val="2"/>
          <w:numId w:val="116"/>
        </w:numPr>
        <w:shd w:val="clear" w:color="auto" w:fill="FFFFFF"/>
        <w:ind w:left="0" w:firstLine="851"/>
        <w:jc w:val="both"/>
        <w:rPr>
          <w:rFonts w:eastAsia="Calibri"/>
          <w:lang w:eastAsia="ru-RU"/>
        </w:rPr>
      </w:pPr>
      <w:r>
        <w:rPr>
          <w:rFonts w:eastAsia="Calibri"/>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CE2BE2">
      <w:pPr>
        <w:widowControl w:val="0"/>
        <w:shd w:val="clear" w:color="auto" w:fill="FFFFFF"/>
        <w:autoSpaceDE w:val="0"/>
        <w:autoSpaceDN w:val="0"/>
        <w:adjustRightInd w:val="0"/>
        <w:spacing w:after="0" w:line="240" w:lineRule="auto"/>
        <w:ind w:right="11"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w:t>
      </w:r>
      <w:proofErr w:type="gramStart"/>
      <w:r>
        <w:rPr>
          <w:rFonts w:ascii="Times New Roman" w:eastAsia="Calibri" w:hAnsi="Times New Roman" w:cs="Times New Roman"/>
          <w:sz w:val="24"/>
          <w:szCs w:val="24"/>
          <w:lang w:eastAsia="ru-RU"/>
        </w:rPr>
        <w:t>начисляется за каждый день просрочки исполнения обязательства начиная</w:t>
      </w:r>
      <w:proofErr w:type="gramEnd"/>
      <w:r>
        <w:rPr>
          <w:rFonts w:ascii="Times New Roman" w:eastAsia="Calibri" w:hAnsi="Times New Roman" w:cs="Times New Roman"/>
          <w:sz w:val="24"/>
          <w:szCs w:val="24"/>
          <w:lang w:eastAsia="ru-RU"/>
        </w:rPr>
        <w:t xml:space="preserve">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CE2BE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CE2BE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p>
    <w:p w:rsidR="00A26422" w:rsidRDefault="00A26422" w:rsidP="00A26422">
      <w:pPr>
        <w:pStyle w:val="ae"/>
        <w:numPr>
          <w:ilvl w:val="0"/>
          <w:numId w:val="58"/>
        </w:numPr>
        <w:kinsoku w:val="0"/>
        <w:overflowPunct w:val="0"/>
        <w:spacing w:before="244"/>
        <w:ind w:right="-1"/>
        <w:jc w:val="center"/>
        <w:outlineLvl w:val="0"/>
        <w:rPr>
          <w:rFonts w:eastAsia="Times New Roman"/>
          <w:b/>
          <w:bCs/>
          <w:lang w:eastAsia="ru-RU"/>
        </w:rPr>
      </w:pPr>
      <w:r>
        <w:rPr>
          <w:rFonts w:eastAsia="Times New Roman"/>
          <w:b/>
          <w:bCs/>
          <w:lang w:eastAsia="ru-RU"/>
        </w:rPr>
        <w:t>ПОРЯДОК РАЗРЕШЕНИЯ СПОРОВ</w:t>
      </w:r>
    </w:p>
    <w:p w:rsidR="00A26422" w:rsidRDefault="00A26422" w:rsidP="00A26422">
      <w:pPr>
        <w:pStyle w:val="ae"/>
        <w:kinsoku w:val="0"/>
        <w:overflowPunct w:val="0"/>
        <w:spacing w:before="244"/>
        <w:ind w:left="644" w:right="-1"/>
        <w:outlineLvl w:val="0"/>
        <w:rPr>
          <w:rFonts w:eastAsia="Times New Roman"/>
          <w:b/>
          <w:bCs/>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roofErr w:type="gramEnd"/>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w:t>
      </w:r>
      <w:r>
        <w:rPr>
          <w:rFonts w:ascii="Times New Roman" w:hAnsi="Times New Roman" w:cs="Times New Roman"/>
          <w:sz w:val="24"/>
          <w:szCs w:val="24"/>
        </w:rPr>
        <w:tab/>
        <w:t xml:space="preserve"> 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ab/>
        <w:t xml:space="preserve"> 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 xml:space="preserve"> 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numPr>
          <w:ilvl w:val="0"/>
          <w:numId w:val="5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pStyle w:val="ae"/>
        <w:numPr>
          <w:ilvl w:val="1"/>
          <w:numId w:val="118"/>
        </w:numPr>
        <w:shd w:val="clear" w:color="auto" w:fill="FFFFFF"/>
        <w:kinsoku w:val="0"/>
        <w:overflowPunct w:val="0"/>
        <w:ind w:left="0" w:firstLine="851"/>
        <w:jc w:val="both"/>
        <w:rPr>
          <w:rFonts w:eastAsia="Calibri"/>
          <w:lang w:eastAsia="ru-RU"/>
        </w:rPr>
      </w:pPr>
      <w:r>
        <w:rPr>
          <w:rFonts w:eastAsia="Calibri"/>
          <w:lang w:eastAsia="ru-RU"/>
        </w:rPr>
        <w:t xml:space="preserve"> Настоящий Договор (Контракт) может </w:t>
      </w:r>
      <w:proofErr w:type="gramStart"/>
      <w:r>
        <w:rPr>
          <w:rFonts w:eastAsia="Calibri"/>
          <w:lang w:eastAsia="ru-RU"/>
        </w:rPr>
        <w:t>быть</w:t>
      </w:r>
      <w:proofErr w:type="gramEnd"/>
      <w:r>
        <w:rPr>
          <w:rFonts w:eastAsia="Calibri"/>
          <w:lang w:eastAsia="ru-RU"/>
        </w:rPr>
        <w:t xml:space="preserve">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pStyle w:val="ae"/>
        <w:numPr>
          <w:ilvl w:val="1"/>
          <w:numId w:val="118"/>
        </w:numPr>
        <w:shd w:val="clear" w:color="auto" w:fill="FFFFFF"/>
        <w:kinsoku w:val="0"/>
        <w:overflowPunct w:val="0"/>
        <w:ind w:left="0" w:firstLine="851"/>
        <w:jc w:val="both"/>
        <w:rPr>
          <w:rFonts w:eastAsia="Calibri"/>
          <w:lang w:eastAsia="ru-RU"/>
        </w:rPr>
      </w:pPr>
      <w:r>
        <w:rPr>
          <w:rFonts w:eastAsia="Calibri"/>
          <w:lang w:eastAsia="ru-RU"/>
        </w:rPr>
        <w:t xml:space="preserve"> 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случаи обнаружения в течение года после подписания Договора (Контракта), скрытых существенных технических недостатков Объекта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закрытие, прекращение работы, перепрофилирование одного или нескольких зданий, входящих в Объект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доходы Исполнителя по Договору (Контракту) снижаются </w:t>
      </w:r>
      <w:proofErr w:type="gramStart"/>
      <w:r>
        <w:rPr>
          <w:rFonts w:ascii="Times New Roman" w:eastAsia="Calibri" w:hAnsi="Times New Roman" w:cs="Times New Roman"/>
          <w:sz w:val="24"/>
          <w:szCs w:val="24"/>
          <w:lang w:eastAsia="ru-RU"/>
        </w:rPr>
        <w:t>на</w:t>
      </w:r>
      <w:proofErr w:type="gramEnd"/>
      <w:r>
        <w:rPr>
          <w:rFonts w:ascii="Times New Roman" w:eastAsia="Calibri" w:hAnsi="Times New Roman" w:cs="Times New Roman"/>
          <w:sz w:val="24"/>
          <w:szCs w:val="24"/>
          <w:lang w:eastAsia="ru-RU"/>
        </w:rPr>
        <w:t xml:space="preserve">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w:t>
      </w:r>
      <w:proofErr w:type="gramStart"/>
      <w:r>
        <w:rPr>
          <w:rFonts w:ascii="Times New Roman" w:eastAsia="Calibri" w:hAnsi="Times New Roman" w:cs="Times New Roman"/>
          <w:sz w:val="24"/>
          <w:szCs w:val="24"/>
          <w:lang w:eastAsia="ru-RU"/>
        </w:rPr>
        <w:t xml:space="preserve">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3"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 100</w:t>
      </w:r>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xml:space="preserve">, в том числе всех его инженерных систем, возлагаются на Исполнителя. </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в том числе всех его инженерных систем, возлагаются на Заказчика.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w:t>
      </w:r>
      <w:proofErr w:type="gramStart"/>
      <w:r>
        <w:rPr>
          <w:rFonts w:ascii="Times New Roman" w:eastAsia="Calibri" w:hAnsi="Times New Roman" w:cs="Times New Roman"/>
          <w:sz w:val="24"/>
          <w:szCs w:val="24"/>
          <w:lang w:eastAsia="ru-RU"/>
        </w:rPr>
        <w:t>быть</w:t>
      </w:r>
      <w:proofErr w:type="gramEnd"/>
      <w:r>
        <w:rPr>
          <w:rFonts w:ascii="Times New Roman" w:eastAsia="Calibri" w:hAnsi="Times New Roman" w:cs="Times New Roman"/>
          <w:sz w:val="24"/>
          <w:szCs w:val="24"/>
          <w:lang w:eastAsia="ru-RU"/>
        </w:rPr>
        <w:t xml:space="preserve"> расторгнут Заказчиком в одностороннем порядке по основаниям, предусмотренным </w:t>
      </w:r>
      <w:hyperlink r:id="rId14"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shd w:val="clear" w:color="auto" w:fill="FFFFFF"/>
        <w:kinsoku w:val="0"/>
        <w:overflowPunct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14.10</w:t>
      </w:r>
      <w:proofErr w:type="gramStart"/>
      <w:r>
        <w:rPr>
          <w:rFonts w:ascii="Times New Roman" w:eastAsia="Calibri" w:hAnsi="Times New Roman" w:cs="Times New Roman"/>
          <w:sz w:val="24"/>
          <w:szCs w:val="24"/>
          <w:lang w:eastAsia="ru-RU"/>
        </w:rPr>
        <w:t xml:space="preserve"> В</w:t>
      </w:r>
      <w:proofErr w:type="gramEnd"/>
      <w:r>
        <w:rPr>
          <w:rFonts w:ascii="Times New Roman" w:eastAsia="Calibri" w:hAnsi="Times New Roman" w:cs="Times New Roman"/>
          <w:sz w:val="24"/>
          <w:szCs w:val="24"/>
          <w:lang w:eastAsia="ru-RU"/>
        </w:rPr>
        <w:t xml:space="preserve">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before="119" w:after="0" w:line="240" w:lineRule="auto"/>
        <w:ind w:right="-1" w:firstLine="851"/>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pStyle w:val="ae"/>
        <w:widowControl w:val="0"/>
        <w:numPr>
          <w:ilvl w:val="1"/>
          <w:numId w:val="118"/>
        </w:numPr>
        <w:shd w:val="clear" w:color="auto" w:fill="FFFFFF"/>
        <w:ind w:left="0" w:firstLine="851"/>
        <w:jc w:val="both"/>
        <w:rPr>
          <w:rFonts w:eastAsia="Calibri"/>
          <w:lang w:eastAsia="ru-RU"/>
        </w:rPr>
      </w:pPr>
      <w:proofErr w:type="gramStart"/>
      <w:r>
        <w:rPr>
          <w:rFonts w:eastAsia="Calibri"/>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w:t>
      </w:r>
      <w:proofErr w:type="spellStart"/>
      <w:r>
        <w:rPr>
          <w:rFonts w:eastAsia="Calibri"/>
          <w:lang w:eastAsia="ru-RU"/>
        </w:rPr>
        <w:t>энергосервиса</w:t>
      </w:r>
      <w:proofErr w:type="spellEnd"/>
      <w:r>
        <w:rPr>
          <w:rFonts w:eastAsia="Calibri"/>
          <w:lang w:eastAsia="ru-RU"/>
        </w:rPr>
        <w:t xml:space="preserve">, причинен вред здоровью или нанесен ущерб безопасности лиц, находящихся или которые могут находиться на Объекте </w:t>
      </w:r>
      <w:proofErr w:type="spellStart"/>
      <w:r>
        <w:rPr>
          <w:rFonts w:eastAsia="Calibri"/>
          <w:lang w:eastAsia="ru-RU"/>
        </w:rPr>
        <w:t>энергосервиса</w:t>
      </w:r>
      <w:proofErr w:type="spellEnd"/>
      <w:r>
        <w:rPr>
          <w:rFonts w:eastAsia="Calibri"/>
          <w:lang w:eastAsia="ru-RU"/>
        </w:rPr>
        <w:t xml:space="preserve">. </w:t>
      </w:r>
      <w:proofErr w:type="gramEnd"/>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немедленно приступить к устранению указанной экстренной ситуации, возникшей по его вине</w:t>
      </w:r>
      <w:r>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sz w:val="24"/>
          <w:szCs w:val="24"/>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xml:space="preserve">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w:t>
      </w:r>
      <w:proofErr w:type="gramStart"/>
      <w:r>
        <w:rPr>
          <w:rFonts w:ascii="Times New Roman" w:eastAsia="Calibri" w:hAnsi="Times New Roman" w:cs="Times New Roman"/>
          <w:sz w:val="24"/>
          <w:szCs w:val="24"/>
          <w:lang w:eastAsia="ru-RU"/>
        </w:rPr>
        <w:t xml:space="preserve">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Pr>
          <w:rFonts w:ascii="Times New Roman" w:eastAsia="Calibri" w:hAnsi="Times New Roman" w:cs="Times New Roman"/>
          <w:sz w:val="24"/>
          <w:szCs w:val="24"/>
          <w:lang w:eastAsia="ru-RU"/>
        </w:rPr>
        <w:br/>
        <w:t>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w:t>
      </w:r>
      <w:proofErr w:type="gramEnd"/>
      <w:r>
        <w:rPr>
          <w:rFonts w:ascii="Times New Roman" w:eastAsia="Calibri" w:hAnsi="Times New Roman" w:cs="Times New Roman"/>
          <w:sz w:val="24"/>
          <w:szCs w:val="24"/>
          <w:lang w:eastAsia="ru-RU"/>
        </w:rPr>
        <w:t xml:space="preserve"> по форме КС-2, </w:t>
      </w:r>
      <w:r>
        <w:rPr>
          <w:rFonts w:ascii="Times New Roman" w:eastAsia="Calibri" w:hAnsi="Times New Roman" w:cs="Times New Roman"/>
          <w:color w:val="000000" w:themeColor="text1"/>
          <w:sz w:val="24"/>
          <w:szCs w:val="24"/>
          <w:lang w:eastAsia="ru-RU"/>
        </w:rPr>
        <w:t xml:space="preserve">утвержденной </w:t>
      </w:r>
      <w:hyperlink r:id="rId15"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D94424">
      <w:pPr>
        <w:numPr>
          <w:ilvl w:val="1"/>
          <w:numId w:val="118"/>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D94424">
      <w:pPr>
        <w:numPr>
          <w:ilvl w:val="1"/>
          <w:numId w:val="118"/>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CE2BE2">
      <w:pPr>
        <w:kinsoku w:val="0"/>
        <w:overflowPunct w:val="0"/>
        <w:autoSpaceDE w:val="0"/>
        <w:autoSpaceDN w:val="0"/>
        <w:adjustRightInd w:val="0"/>
        <w:spacing w:after="0" w:line="240" w:lineRule="auto"/>
        <w:ind w:right="-1"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w:t>
      </w:r>
      <w:proofErr w:type="spellStart"/>
      <w:r>
        <w:rPr>
          <w:rFonts w:ascii="Times New Roman" w:eastAsia="Calibri" w:hAnsi="Times New Roman" w:cs="Times New Roman"/>
          <w:sz w:val="24"/>
          <w:szCs w:val="24"/>
          <w:lang w:eastAsia="ru-RU"/>
        </w:rPr>
        <w:t>неустранения</w:t>
      </w:r>
      <w:proofErr w:type="spellEnd"/>
      <w:r>
        <w:rPr>
          <w:rFonts w:ascii="Times New Roman" w:eastAsia="Calibri" w:hAnsi="Times New Roman" w:cs="Times New Roman"/>
          <w:sz w:val="24"/>
          <w:szCs w:val="24"/>
          <w:lang w:eastAsia="ru-RU"/>
        </w:rPr>
        <w:t xml:space="preserve">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proofErr w:type="gramStart"/>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6"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roofErr w:type="gramEnd"/>
    </w:p>
    <w:p w:rsidR="00A26422" w:rsidRDefault="00A26422" w:rsidP="00CE2BE2">
      <w:pPr>
        <w:kinsoku w:val="0"/>
        <w:overflowPunct w:val="0"/>
        <w:autoSpaceDE w:val="0"/>
        <w:autoSpaceDN w:val="0"/>
        <w:adjustRightInd w:val="0"/>
        <w:spacing w:before="244" w:after="0" w:line="240" w:lineRule="auto"/>
        <w:ind w:left="1911" w:right="-1"/>
        <w:jc w:val="both"/>
        <w:outlineLvl w:val="0"/>
        <w:rPr>
          <w:rFonts w:ascii="Times New Roman" w:eastAsia="Times New Roman" w:hAnsi="Times New Roman" w:cs="Times New Roman"/>
          <w:b/>
          <w:bCs/>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без промедления предпринять все возможные шаги для улучшения и </w:t>
      </w:r>
      <w:r>
        <w:rPr>
          <w:rFonts w:ascii="Times New Roman" w:eastAsia="Calibri" w:hAnsi="Times New Roman" w:cs="Times New Roman"/>
          <w:sz w:val="24"/>
          <w:szCs w:val="24"/>
          <w:lang w:eastAsia="ru-RU"/>
        </w:rPr>
        <w:lastRenderedPageBreak/>
        <w:t>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before="119" w:after="0" w:line="240" w:lineRule="auto"/>
        <w:ind w:left="0" w:right="-1"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right="-1"/>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действующим законодательством Российской Федерации.</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начала реорганизации Исполнителя </w:t>
      </w:r>
      <w:proofErr w:type="gramStart"/>
      <w:r>
        <w:rPr>
          <w:rFonts w:ascii="Times New Roman" w:eastAsia="Calibri" w:hAnsi="Times New Roman" w:cs="Times New Roman"/>
          <w:sz w:val="24"/>
          <w:szCs w:val="24"/>
          <w:lang w:eastAsia="ru-RU"/>
        </w:rPr>
        <w:t>последний</w:t>
      </w:r>
      <w:proofErr w:type="gramEnd"/>
      <w:r>
        <w:rPr>
          <w:rFonts w:ascii="Times New Roman" w:eastAsia="Calibri" w:hAnsi="Times New Roman" w:cs="Times New Roman"/>
          <w:sz w:val="24"/>
          <w:szCs w:val="24"/>
          <w:lang w:eastAsia="ru-RU"/>
        </w:rPr>
        <w:t xml:space="preserve">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изменения.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11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ind w:right="-1"/>
        <w:jc w:val="both"/>
        <w:rPr>
          <w:rFonts w:ascii="Times New Roman" w:eastAsia="Calibri" w:hAnsi="Times New Roman" w:cs="Times New Roman"/>
          <w:sz w:val="24"/>
          <w:szCs w:val="24"/>
          <w:lang w:eastAsia="ru-RU"/>
        </w:rPr>
      </w:pPr>
    </w:p>
    <w:p w:rsidR="00A26422" w:rsidRDefault="00A26422" w:rsidP="00A26422">
      <w:pPr>
        <w:numPr>
          <w:ilvl w:val="0"/>
          <w:numId w:val="118"/>
        </w:numPr>
        <w:spacing w:after="0" w:line="240" w:lineRule="auto"/>
        <w:ind w:left="0" w:right="-1" w:firstLine="8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right="-1" w:firstLine="820"/>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A26422" w:rsidTr="00A26422">
        <w:trPr>
          <w:trHeight w:val="858"/>
          <w:jc w:val="center"/>
        </w:trPr>
        <w:tc>
          <w:tcPr>
            <w:tcW w:w="4928"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C48DD" w:rsidRDefault="00AC48DD" w:rsidP="00A26422">
      <w:pPr>
        <w:spacing w:after="0" w:line="240" w:lineRule="auto"/>
        <w:jc w:val="right"/>
        <w:rPr>
          <w:rFonts w:ascii="Times New Roman" w:hAnsi="Times New Roman" w:cs="Times New Roman"/>
          <w:sz w:val="28"/>
          <w:szCs w:val="28"/>
        </w:rPr>
      </w:pPr>
    </w:p>
    <w:p w:rsidR="00A26422" w:rsidRDefault="00DF3588" w:rsidP="00DF35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3</w:t>
      </w:r>
    </w:p>
    <w:p w:rsidR="00A26422" w:rsidRDefault="00A26422" w:rsidP="00A26422">
      <w:pPr>
        <w:ind w:left="5670"/>
        <w:jc w:val="center"/>
      </w:pPr>
    </w:p>
    <w:p w:rsidR="00A26422" w:rsidRDefault="00A26422" w:rsidP="00A26422">
      <w:pPr>
        <w:kinsoku w:val="0"/>
        <w:overflowPunct w:val="0"/>
        <w:autoSpaceDE w:val="0"/>
        <w:autoSpaceDN w:val="0"/>
        <w:adjustRightInd w:val="0"/>
        <w:spacing w:before="168"/>
        <w:ind w:left="5670"/>
        <w:jc w:val="center"/>
        <w:outlineLvl w:val="0"/>
        <w:rPr>
          <w:rFonts w:ascii="Times New Roman" w:hAnsi="Times New Roman"/>
          <w:bCs/>
          <w:sz w:val="28"/>
          <w:szCs w:val="28"/>
        </w:rPr>
      </w:pPr>
      <w:r>
        <w:rPr>
          <w:rFonts w:ascii="Times New Roman" w:hAnsi="Times New Roman"/>
          <w:bCs/>
          <w:sz w:val="28"/>
          <w:szCs w:val="28"/>
        </w:rPr>
        <w:t>Рекомендуемая форма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 ЭНЕРГОСБЕРЕЖЕНИЕ И ПОВЫШЕНИЕ ЭНЕРГЕТИЧЕСКОЙ ЭФФЕКТИВНСОТИ СИСТЕМ ОТОПЛЕНИЯ ПОСРЕДСТВОМ УСТАНОВКИ ИНДИВИДУАЛЬНОГО ТЕПЛОВОГО ПУНКТА В БЮДЖЕТНЫХ ОРГАНИЗАЦИЯХ</w:t>
      </w:r>
      <w:r>
        <w:rPr>
          <w:rFonts w:ascii="Times New Roman" w:hAnsi="Times New Roman" w:cs="Times New Roman"/>
          <w:spacing w:val="65"/>
          <w:sz w:val="24"/>
          <w:szCs w:val="24"/>
        </w:rPr>
        <w:t xml:space="preserve"> </w:t>
      </w:r>
      <w:r>
        <w:rPr>
          <w:rFonts w:ascii="Times New Roman" w:hAnsi="Times New Roman" w:cs="Times New Roman"/>
          <w:spacing w:val="65"/>
          <w:sz w:val="24"/>
          <w:szCs w:val="24"/>
        </w:rPr>
        <w:br/>
      </w:r>
      <w:r>
        <w:rPr>
          <w:rFonts w:ascii="Times New Roman" w:hAnsi="Times New Roman" w:cs="Times New Roman"/>
          <w:sz w:val="24"/>
          <w:szCs w:val="24"/>
        </w:rPr>
        <w:t>№________________</w:t>
      </w:r>
    </w:p>
    <w:p w:rsidR="00A26422" w:rsidRDefault="00A26422" w:rsidP="00111850">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город ___________</w:t>
      </w: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Настоящий </w:t>
      </w:r>
      <w:proofErr w:type="spellStart"/>
      <w:r>
        <w:rPr>
          <w:rFonts w:ascii="Times New Roman" w:eastAsia="Times New Roman" w:hAnsi="Times New Roman" w:cs="Times New Roman"/>
          <w:sz w:val="24"/>
          <w:szCs w:val="24"/>
          <w:lang w:eastAsia="ru-RU"/>
        </w:rPr>
        <w:t>энергосервисный</w:t>
      </w:r>
      <w:proofErr w:type="spellEnd"/>
      <w:r>
        <w:rPr>
          <w:rFonts w:ascii="Times New Roman" w:eastAsia="Times New Roman" w:hAnsi="Times New Roman" w:cs="Times New Roman"/>
          <w:sz w:val="24"/>
          <w:szCs w:val="24"/>
          <w:lang w:eastAsia="ru-RU"/>
        </w:rPr>
        <w:t xml:space="preserve"> договор (контракт) (далее – Договор), заключен </w:t>
      </w:r>
      <w:proofErr w:type="gramStart"/>
      <w:r>
        <w:rPr>
          <w:rFonts w:ascii="Times New Roman" w:eastAsia="Times New Roman" w:hAnsi="Times New Roman" w:cs="Times New Roman"/>
          <w:sz w:val="24"/>
          <w:szCs w:val="24"/>
          <w:lang w:eastAsia="ru-RU"/>
        </w:rPr>
        <w:t>между</w:t>
      </w:r>
      <w:proofErr w:type="gramEnd"/>
      <w:r>
        <w:rPr>
          <w:rFonts w:ascii="Times New Roman" w:eastAsia="Times New Roman" w:hAnsi="Times New Roman" w:cs="Times New Roman"/>
          <w:sz w:val="24"/>
          <w:szCs w:val="24"/>
          <w:lang w:eastAsia="ru-RU"/>
        </w:rPr>
        <w:t xml:space="preserve"> _________________________________________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Pr>
          <w:rFonts w:ascii="Times New Roman" w:hAnsi="Times New Roman"/>
          <w:szCs w:val="28"/>
        </w:rPr>
        <w:t>протокола</w:t>
      </w:r>
      <w:r>
        <w:rPr>
          <w:rFonts w:ascii="Times New Roman" w:hAnsi="Times New Roman"/>
          <w:spacing w:val="52"/>
          <w:szCs w:val="28"/>
        </w:rPr>
        <w:t xml:space="preserve"> </w:t>
      </w:r>
      <w:r>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xml:space="preserve">, с одной стороны, и _________________________________________, именуем_ в дальнейшем Исполнитель, </w:t>
      </w:r>
      <w:proofErr w:type="gramStart"/>
      <w:r>
        <w:rPr>
          <w:rFonts w:ascii="Times New Roman" w:eastAsia="Times New Roman" w:hAnsi="Times New Roman" w:cs="Times New Roman"/>
          <w:sz w:val="24"/>
          <w:szCs w:val="24"/>
          <w:lang w:eastAsia="ru-RU"/>
        </w:rPr>
        <w:t>в</w:t>
      </w:r>
      <w:proofErr w:type="gramEnd"/>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тепловой энергии при эксплуатации здания, расположенного по адресу _______________________________.</w:t>
      </w:r>
      <w:proofErr w:type="gramEnd"/>
    </w:p>
    <w:p w:rsidR="00A26422" w:rsidRDefault="00A26422" w:rsidP="00A26422">
      <w:pPr>
        <w:spacing w:after="0" w:line="240" w:lineRule="auto"/>
        <w:ind w:firstLine="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proofErr w:type="spellStart"/>
      <w:r>
        <w:rPr>
          <w:rFonts w:ascii="Times New Roman" w:hAnsi="Times New Roman" w:cs="Times New Roman"/>
          <w:b/>
          <w:spacing w:val="-1"/>
          <w:sz w:val="24"/>
          <w:szCs w:val="24"/>
        </w:rPr>
        <w:t>энергосервиса</w:t>
      </w:r>
      <w:proofErr w:type="spellEnd"/>
      <w:r>
        <w:rPr>
          <w:rFonts w:ascii="Times New Roman" w:hAnsi="Times New Roman" w:cs="Times New Roman"/>
          <w:sz w:val="24"/>
          <w:szCs w:val="24"/>
        </w:rPr>
        <w:t xml:space="preserve"> - </w:t>
      </w:r>
      <w:r>
        <w:rPr>
          <w:rFonts w:ascii="Times New Roman" w:hAnsi="Times New Roman"/>
          <w:sz w:val="24"/>
        </w:rPr>
        <w:t xml:space="preserve">здание по адресу ____________________ в </w:t>
      </w:r>
      <w:proofErr w:type="gramStart"/>
      <w:r>
        <w:rPr>
          <w:rFonts w:ascii="Times New Roman" w:hAnsi="Times New Roman"/>
          <w:sz w:val="24"/>
        </w:rPr>
        <w:t>отношении</w:t>
      </w:r>
      <w:proofErr w:type="gramEnd"/>
      <w:r>
        <w:rPr>
          <w:rFonts w:ascii="Times New Roman" w:hAnsi="Times New Roman"/>
          <w:sz w:val="24"/>
        </w:rPr>
        <w:t xml:space="preserve"> которого проводятся Энергосберегающие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w:t>
      </w:r>
      <w:r>
        <w:rPr>
          <w:rFonts w:ascii="Times New Roman" w:hAnsi="Times New Roman"/>
          <w:sz w:val="24"/>
        </w:rPr>
        <w:t xml:space="preserve">действия (организационные и технические мероприятия), осуществляемые Исполнителем и направленные на энергосбережение и повышение энергетической эффективности Объекта </w:t>
      </w:r>
      <w:proofErr w:type="spellStart"/>
      <w:r>
        <w:rPr>
          <w:rFonts w:ascii="Times New Roman" w:hAnsi="Times New Roman"/>
          <w:sz w:val="24"/>
        </w:rPr>
        <w:t>энергосервиса</w:t>
      </w:r>
      <w:proofErr w:type="spellEnd"/>
      <w:r>
        <w:rPr>
          <w:rFonts w:ascii="Times New Roman" w:hAnsi="Times New Roman"/>
          <w:sz w:val="24"/>
        </w:rPr>
        <w:t xml:space="preserve"> (снижение потребления тепловой энергии при сохранении полезного эффекта от ее использования);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w:t>
      </w:r>
      <w:r>
        <w:rPr>
          <w:rFonts w:ascii="Times New Roman" w:hAnsi="Times New Roman"/>
          <w:sz w:val="24"/>
        </w:rPr>
        <w:t>показатель потребления тепловой энергии</w:t>
      </w:r>
      <w:r>
        <w:rPr>
          <w:rFonts w:ascii="Times New Roman" w:hAnsi="Times New Roman"/>
          <w:spacing w:val="62"/>
          <w:sz w:val="24"/>
        </w:rPr>
        <w:t xml:space="preserve"> </w:t>
      </w:r>
      <w:r>
        <w:rPr>
          <w:rFonts w:ascii="Times New Roman" w:hAnsi="Times New Roman"/>
          <w:sz w:val="24"/>
        </w:rPr>
        <w:t xml:space="preserve">в натуральном выражении в базовый период функционирования Объекта </w:t>
      </w:r>
      <w:proofErr w:type="spellStart"/>
      <w:r>
        <w:rPr>
          <w:rFonts w:ascii="Times New Roman" w:hAnsi="Times New Roman"/>
          <w:sz w:val="24"/>
        </w:rPr>
        <w:t>энергосервиса</w:t>
      </w:r>
      <w:proofErr w:type="spellEnd"/>
      <w:r>
        <w:rPr>
          <w:rFonts w:ascii="Times New Roman" w:hAnsi="Times New Roman"/>
          <w:sz w:val="24"/>
        </w:rPr>
        <w:t>;</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w:t>
      </w:r>
      <w:r>
        <w:rPr>
          <w:rFonts w:ascii="Times New Roman" w:hAnsi="Times New Roman"/>
          <w:sz w:val="24"/>
        </w:rPr>
        <w:t>календарный период, соответствующий отопительному сезону;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 xml:space="preserve">Экономия </w:t>
      </w:r>
      <w:r>
        <w:rPr>
          <w:rFonts w:ascii="Times New Roman" w:hAnsi="Times New Roman" w:cs="Times New Roman"/>
          <w:b/>
          <w:spacing w:val="-1"/>
          <w:sz w:val="24"/>
          <w:szCs w:val="24"/>
        </w:rPr>
        <w:t>тепловой энергии</w:t>
      </w:r>
      <w:r>
        <w:rPr>
          <w:rFonts w:ascii="Times New Roman" w:hAnsi="Times New Roman" w:cs="Times New Roman"/>
          <w:sz w:val="24"/>
          <w:szCs w:val="24"/>
        </w:rPr>
        <w:t xml:space="preserve"> - </w:t>
      </w:r>
      <w:r>
        <w:rPr>
          <w:rFonts w:ascii="Times New Roman" w:hAnsi="Times New Roman"/>
          <w:sz w:val="24"/>
        </w:rPr>
        <w:t>сокращение потребления тепловой энергии в натуральном выражении в результате реализации энергосберегающих мероприятий с учетом факторов, влияющих на объем потребления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тепловой энергии</w:t>
      </w:r>
      <w:r>
        <w:rPr>
          <w:rFonts w:ascii="Times New Roman" w:hAnsi="Times New Roman" w:cs="Times New Roman"/>
          <w:sz w:val="24"/>
          <w:szCs w:val="24"/>
        </w:rPr>
        <w:t xml:space="preserve"> - объем экономии тепловой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rPr>
        <w:t>Приборы учета</w:t>
      </w: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sz w:val="24"/>
        </w:rPr>
        <w:t>оборудование, предназначенное для учета потребления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w:t>
      </w:r>
      <w:r>
        <w:rPr>
          <w:rFonts w:ascii="Times New Roman" w:hAnsi="Times New Roman"/>
          <w:sz w:val="24"/>
        </w:rPr>
        <w:t>размер экономии тепловой энергии (доли размера экономии), определенный как разница базового уровня потребления соответствующего объема тепловой энергии, приведенного к сопоставимым условиям отчетного периода, и фактического объема потребления тепловой энергии в отчетный</w:t>
      </w:r>
      <w:r>
        <w:rPr>
          <w:rFonts w:ascii="Times New Roman" w:hAnsi="Times New Roman"/>
          <w:spacing w:val="-3"/>
          <w:sz w:val="24"/>
        </w:rPr>
        <w:t xml:space="preserve"> </w:t>
      </w:r>
      <w:r>
        <w:rPr>
          <w:rFonts w:ascii="Times New Roman" w:hAnsi="Times New Roman"/>
          <w:sz w:val="24"/>
        </w:rPr>
        <w:t>период;</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w:t>
      </w:r>
      <w:r>
        <w:rPr>
          <w:rFonts w:ascii="Times New Roman" w:hAnsi="Times New Roman"/>
          <w:sz w:val="24"/>
        </w:rPr>
        <w:t>пересчет значений потребления тепловой энергии в базовом периоде к условиям отчетного периода путем учета факторов, влияющих на объем потребления тепловой</w:t>
      </w:r>
      <w:r>
        <w:rPr>
          <w:rFonts w:ascii="Times New Roman" w:hAnsi="Times New Roman"/>
          <w:spacing w:val="-1"/>
          <w:sz w:val="24"/>
        </w:rPr>
        <w:t xml:space="preserve"> </w:t>
      </w:r>
      <w:r>
        <w:rPr>
          <w:rFonts w:ascii="Times New Roman" w:hAnsi="Times New Roman"/>
          <w:sz w:val="24"/>
        </w:rPr>
        <w:t>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тепловой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w:t>
      </w:r>
      <w:r>
        <w:rPr>
          <w:rFonts w:ascii="Times New Roman" w:hAnsi="Times New Roman"/>
          <w:sz w:val="24"/>
        </w:rPr>
        <w:t>не зависящие от Исполнителя факторы, влияющие на объем потребления тепловой энергии и учитываемые при определении экономии тепловой энергии в соответствии с настоящим Контрактом (изменение режимов функционирования и (или) функционального назначения энергопотребляющих установок, площади и объемов отапливаемых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w:t>
      </w:r>
      <w:proofErr w:type="gramEnd"/>
      <w:r>
        <w:rPr>
          <w:rFonts w:ascii="Times New Roman" w:hAnsi="Times New Roman"/>
          <w:sz w:val="24"/>
        </w:rPr>
        <w:t xml:space="preserve"> отопительного периода, а также иные факторы, 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roofErr w:type="gramStart"/>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roofErr w:type="gramEnd"/>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2.1.</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тепловой энергии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тепловой энергии, возникающей в результате осуществления Исполнителем энергосберегающих мероприятий, на условиях и в порядке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настоящим Договором (Контрактом).</w:t>
      </w:r>
    </w:p>
    <w:p w:rsidR="00A26422" w:rsidRDefault="00A26422" w:rsidP="00A26422">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122"/>
        </w:numPr>
        <w:tabs>
          <w:tab w:val="left" w:pos="1315"/>
        </w:tabs>
        <w:kinsoku w:val="0"/>
        <w:overflowPunct w:val="0"/>
        <w:spacing w:before="244"/>
        <w:jc w:val="center"/>
        <w:outlineLvl w:val="0"/>
        <w:rPr>
          <w:b/>
          <w:bCs/>
        </w:rPr>
      </w:pPr>
      <w:r>
        <w:rPr>
          <w:b/>
          <w:bCs/>
        </w:rPr>
        <w:t>СРОКИ ОКАЗАНИЯ УСЛУГ И ДЕЙСТВИЯ ДОГОВОРА (КОНТРАКТА)</w:t>
      </w:r>
    </w:p>
    <w:p w:rsidR="00A26422" w:rsidRDefault="00A26422" w:rsidP="00A26422">
      <w:pPr>
        <w:pStyle w:val="ae"/>
        <w:tabs>
          <w:tab w:val="left" w:pos="1315"/>
        </w:tabs>
        <w:kinsoku w:val="0"/>
        <w:overflowPunct w:val="0"/>
        <w:spacing w:before="244"/>
        <w:ind w:left="112"/>
        <w:outlineLvl w:val="0"/>
      </w:pPr>
    </w:p>
    <w:p w:rsidR="00A26422" w:rsidRDefault="00A26422" w:rsidP="00A26422">
      <w:pPr>
        <w:numPr>
          <w:ilvl w:val="1"/>
          <w:numId w:val="122"/>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122"/>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(Контракта) обеими Сторонами. </w:t>
      </w:r>
    </w:p>
    <w:p w:rsidR="00A26422" w:rsidRDefault="00A26422" w:rsidP="00A26422">
      <w:pPr>
        <w:numPr>
          <w:ilvl w:val="1"/>
          <w:numId w:val="122"/>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122"/>
        </w:numPr>
        <w:kinsoku w:val="0"/>
        <w:overflowPunct w:val="0"/>
        <w:spacing w:before="244"/>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outlineLvl w:val="0"/>
      </w:pPr>
    </w:p>
    <w:p w:rsidR="00A26422" w:rsidRDefault="00A26422" w:rsidP="00A26422">
      <w:pPr>
        <w:numPr>
          <w:ilvl w:val="1"/>
          <w:numId w:val="124"/>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Общая информация и технические характеристики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приведены в Приложении к настоящему Договору (Контракту).</w:t>
      </w:r>
    </w:p>
    <w:p w:rsidR="00A26422" w:rsidRDefault="00A26422" w:rsidP="00A26422">
      <w:pPr>
        <w:numPr>
          <w:ilvl w:val="1"/>
          <w:numId w:val="124"/>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включает в себя комплекс установок отопления.</w:t>
      </w:r>
    </w:p>
    <w:p w:rsidR="00A26422" w:rsidRPr="00515B8D" w:rsidRDefault="00A26422" w:rsidP="00A26422">
      <w:pPr>
        <w:autoSpaceDE w:val="0"/>
        <w:autoSpaceDN w:val="0"/>
        <w:adjustRightInd w:val="0"/>
        <w:spacing w:after="0" w:line="240" w:lineRule="auto"/>
        <w:jc w:val="both"/>
        <w:outlineLvl w:val="0"/>
        <w:rPr>
          <w:rFonts w:ascii="Times New Roman" w:hAnsi="Times New Roman" w:cs="Times New Roman"/>
          <w:sz w:val="24"/>
          <w:szCs w:val="24"/>
        </w:rPr>
      </w:pPr>
      <w:proofErr w:type="gramStart"/>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w:t>
      </w:r>
      <w:proofErr w:type="spellStart"/>
      <w:r>
        <w:rPr>
          <w:rFonts w:ascii="Times New Roman" w:hAnsi="Times New Roman" w:cs="Times New Roman"/>
          <w:spacing w:val="-3"/>
          <w:sz w:val="24"/>
          <w:szCs w:val="24"/>
        </w:rPr>
        <w:t>энергосервиса</w:t>
      </w:r>
      <w:proofErr w:type="spellEnd"/>
      <w:r>
        <w:rPr>
          <w:rFonts w:ascii="Times New Roman" w:hAnsi="Times New Roman" w:cs="Times New Roman"/>
          <w:spacing w:val="-3"/>
          <w:sz w:val="24"/>
          <w:szCs w:val="24"/>
        </w:rPr>
        <w:t xml:space="preserve"> </w:t>
      </w:r>
      <w:r>
        <w:rPr>
          <w:rFonts w:ascii="Times New Roman" w:hAnsi="Times New Roman" w:cs="Times New Roman"/>
          <w:sz w:val="24"/>
          <w:szCs w:val="24"/>
        </w:rPr>
        <w:t xml:space="preserve">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режимов и параметров эксплуатации систем отопления объектов в </w:t>
      </w:r>
      <w:r w:rsidRPr="00515B8D">
        <w:rPr>
          <w:rFonts w:ascii="Times New Roman" w:hAnsi="Times New Roman" w:cs="Times New Roman"/>
          <w:sz w:val="24"/>
          <w:szCs w:val="24"/>
        </w:rPr>
        <w:t>соответствии с Правила технической эксплуатации тепловых энергоустановок, утвержденных приказом Минэнерго России</w:t>
      </w:r>
      <w:proofErr w:type="gramEnd"/>
      <w:r w:rsidRPr="00515B8D">
        <w:rPr>
          <w:rFonts w:ascii="Times New Roman" w:hAnsi="Times New Roman" w:cs="Times New Roman"/>
          <w:sz w:val="24"/>
          <w:szCs w:val="24"/>
        </w:rPr>
        <w:t xml:space="preserve"> от 24 марта 2003 г. № 115 (зарегистрирован в Минюсте России 2 апреля 2003 г., регистрационный № 4358), с учетом функционального назначения.</w:t>
      </w:r>
    </w:p>
    <w:p w:rsidR="00A26422" w:rsidRDefault="00A26422" w:rsidP="00A26422">
      <w:pPr>
        <w:numPr>
          <w:ilvl w:val="1"/>
          <w:numId w:val="124"/>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sidRPr="00515B8D">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w:t>
      </w:r>
      <w:r>
        <w:rPr>
          <w:rFonts w:ascii="Times New Roman" w:hAnsi="Times New Roman" w:cs="Times New Roman"/>
          <w:sz w:val="24"/>
          <w:szCs w:val="24"/>
        </w:rPr>
        <w:t xml:space="preserve"> включаются в Энергосберегающие мероприятия.</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Заказчик обязуется уведомлять Исполнителя в письменном виде обо всех планируемых изменениях технических характеристик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 иных факторов, влияющих на объемы потребления тепловой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режимом потребления тепловой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 режима его эксплуатации с предоставлением копий документов, удостоверяющих изменившиеся технические характеристики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характеристики вновь установленного оборудования, другие изменения. </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Заказчик не вправе ограничивать доступ Исполнителя и уполномоченных им лиц, перечень которых предварительно согласован с Заказчиком, на 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реализация энергосберегающих мероприятий и (или) дальнейшая техническая эксплуатация установленного оборудования, устройств, приборов учета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126"/>
        </w:numPr>
        <w:kinsoku w:val="0"/>
        <w:overflowPunct w:val="0"/>
        <w:spacing w:before="244"/>
        <w:ind w:firstLine="739"/>
        <w:outlineLvl w:val="0"/>
      </w:pPr>
      <w:r>
        <w:rPr>
          <w:b/>
          <w:bCs/>
        </w:rPr>
        <w:t xml:space="preserve">БАЗОВЫЙ ПЕРИОД, БАЗОВЫЙ УРОВЕНЬ ПОТРЕБЛЕНИЯ, ПОКАЗАТЕЛИ ЭКОНОМИИ </w:t>
      </w:r>
      <w:r>
        <w:rPr>
          <w:b/>
          <w:bCs/>
          <w:sz w:val="26"/>
          <w:szCs w:val="26"/>
        </w:rPr>
        <w:t>ТЕПЛОВОЙ</w:t>
      </w:r>
      <w:r>
        <w:rPr>
          <w:b/>
          <w:bCs/>
        </w:rPr>
        <w:t xml:space="preserve"> ЭНЕРГИИ И ОТЧЕТНЫЙ</w:t>
      </w:r>
      <w:r>
        <w:rPr>
          <w:b/>
          <w:bCs/>
          <w:spacing w:val="-1"/>
        </w:rPr>
        <w:t xml:space="preserve"> </w:t>
      </w:r>
      <w:r>
        <w:rPr>
          <w:b/>
          <w:bCs/>
        </w:rPr>
        <w:t>ПЕРИОД</w:t>
      </w:r>
    </w:p>
    <w:p w:rsidR="00A26422" w:rsidRDefault="00A26422" w:rsidP="00A26422">
      <w:pPr>
        <w:pStyle w:val="ae"/>
        <w:kinsoku w:val="0"/>
        <w:overflowPunct w:val="0"/>
        <w:spacing w:before="244"/>
        <w:ind w:left="851"/>
        <w:outlineLvl w:val="0"/>
      </w:pPr>
    </w:p>
    <w:p w:rsidR="00A26422" w:rsidRDefault="00A26422" w:rsidP="00A26422">
      <w:pPr>
        <w:numPr>
          <w:ilvl w:val="1"/>
          <w:numId w:val="126"/>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является период с________________20__ года по______________20__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4"/>
          <w:szCs w:val="24"/>
        </w:rPr>
        <w:t>. Базовый уровень потребления тепловой энергии устанавливается на основании показаний приборов учета тепловой энергии за базовый период в целом и по каждому месяцу базового периода в отдельности. Показатели базового уровня потребления тепловой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proofErr w:type="gramStart"/>
      <w:r>
        <w:rPr>
          <w:rFonts w:ascii="Times New Roman" w:hAnsi="Times New Roman"/>
          <w:sz w:val="24"/>
          <w:szCs w:val="24"/>
        </w:rPr>
        <w:t xml:space="preserve">В случае отсутствия приборов учета </w:t>
      </w:r>
      <w:r>
        <w:rPr>
          <w:rFonts w:ascii="Times New Roman" w:hAnsi="Times New Roman" w:cs="Times New Roman"/>
          <w:sz w:val="24"/>
          <w:szCs w:val="24"/>
        </w:rPr>
        <w:t>тепловой</w:t>
      </w:r>
      <w:r>
        <w:rPr>
          <w:rFonts w:ascii="Times New Roman" w:hAnsi="Times New Roman"/>
          <w:sz w:val="24"/>
          <w:szCs w:val="24"/>
        </w:rPr>
        <w:t xml:space="preserve"> энергии объем потребления </w:t>
      </w:r>
      <w:r>
        <w:rPr>
          <w:rFonts w:ascii="Times New Roman" w:hAnsi="Times New Roman" w:cs="Times New Roman"/>
          <w:sz w:val="24"/>
          <w:szCs w:val="24"/>
        </w:rPr>
        <w:t>тепловой</w:t>
      </w:r>
      <w:r>
        <w:rPr>
          <w:rFonts w:ascii="Times New Roman" w:hAnsi="Times New Roman"/>
          <w:sz w:val="24"/>
          <w:szCs w:val="24"/>
        </w:rPr>
        <w:t xml:space="preserve">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 в Минюсте России 25 марта 2016 г., регистрационный № 41575).</w:t>
      </w:r>
      <w:proofErr w:type="gramEnd"/>
    </w:p>
    <w:p w:rsidR="00A26422" w:rsidRDefault="00A26422" w:rsidP="00A26422">
      <w:pPr>
        <w:pStyle w:val="ae"/>
        <w:numPr>
          <w:ilvl w:val="1"/>
          <w:numId w:val="128"/>
        </w:numPr>
        <w:tabs>
          <w:tab w:val="left" w:pos="0"/>
        </w:tabs>
        <w:kinsoku w:val="0"/>
        <w:overflowPunct w:val="0"/>
        <w:ind w:left="0" w:firstLine="820"/>
        <w:jc w:val="both"/>
      </w:pPr>
      <w:proofErr w:type="gramStart"/>
      <w:r>
        <w:t>Размер экономии тепловой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w:t>
      </w:r>
      <w:proofErr w:type="gramEnd"/>
      <w:r>
        <w:t xml:space="preserve"> показатели экономии тепловой энергии).</w:t>
      </w:r>
    </w:p>
    <w:p w:rsidR="00A26422" w:rsidRDefault="00A26422" w:rsidP="00A26422">
      <w:pPr>
        <w:pStyle w:val="ae"/>
        <w:numPr>
          <w:ilvl w:val="1"/>
          <w:numId w:val="128"/>
        </w:numPr>
        <w:tabs>
          <w:tab w:val="left" w:pos="0"/>
        </w:tabs>
        <w:kinsoku w:val="0"/>
        <w:overflowPunct w:val="0"/>
        <w:ind w:left="0" w:firstLine="851"/>
        <w:jc w:val="both"/>
      </w:pPr>
      <w: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A26422">
      <w:pPr>
        <w:pStyle w:val="ae"/>
        <w:numPr>
          <w:ilvl w:val="1"/>
          <w:numId w:val="128"/>
        </w:numPr>
        <w:tabs>
          <w:tab w:val="left" w:pos="1503"/>
        </w:tabs>
        <w:kinsoku w:val="0"/>
        <w:overflowPunct w:val="0"/>
        <w:ind w:left="0" w:firstLine="851"/>
        <w:jc w:val="both"/>
      </w:pPr>
      <w: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Pr>
          <w:spacing w:val="1"/>
        </w:rPr>
        <w:t xml:space="preserve"> </w:t>
      </w:r>
      <w:r>
        <w:t>Приложением к настоящему Договору</w:t>
      </w:r>
      <w:r>
        <w:rPr>
          <w:spacing w:val="-8"/>
        </w:rPr>
        <w:t xml:space="preserve"> </w:t>
      </w:r>
      <w:r>
        <w:t>(Контракту).</w:t>
      </w:r>
    </w:p>
    <w:p w:rsidR="00A26422" w:rsidRDefault="00A26422" w:rsidP="00A26422">
      <w:pPr>
        <w:tabs>
          <w:tab w:val="left" w:pos="156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128"/>
        </w:numPr>
        <w:kinsoku w:val="0"/>
        <w:overflowPunct w:val="0"/>
        <w:spacing w:before="244"/>
        <w:jc w:val="center"/>
        <w:outlineLvl w:val="0"/>
        <w:rPr>
          <w:b/>
          <w:bCs/>
        </w:rPr>
      </w:pPr>
      <w:r>
        <w:rPr>
          <w:b/>
          <w:bCs/>
        </w:rPr>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outlineLvl w:val="0"/>
      </w:pP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Pr="00515B8D"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515B8D">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Pr="00515B8D" w:rsidRDefault="00A26422" w:rsidP="00A26422">
      <w:pPr>
        <w:numPr>
          <w:ilvl w:val="1"/>
          <w:numId w:val="130"/>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sidRPr="00515B8D">
        <w:rPr>
          <w:rFonts w:ascii="Times New Roman" w:hAnsi="Times New Roman" w:cs="Times New Roman"/>
          <w:sz w:val="24"/>
          <w:szCs w:val="24"/>
        </w:rPr>
        <w:t xml:space="preserve">При выполнении Энергосберегающих мероприятий на Объекте </w:t>
      </w:r>
      <w:proofErr w:type="spellStart"/>
      <w:r w:rsidRPr="00515B8D">
        <w:rPr>
          <w:rFonts w:ascii="Times New Roman" w:hAnsi="Times New Roman" w:cs="Times New Roman"/>
          <w:sz w:val="24"/>
          <w:szCs w:val="24"/>
        </w:rPr>
        <w:t>энергосервиса</w:t>
      </w:r>
      <w:proofErr w:type="spellEnd"/>
      <w:r w:rsidRPr="00515B8D">
        <w:rPr>
          <w:rFonts w:ascii="Times New Roman" w:hAnsi="Times New Roman" w:cs="Times New Roman"/>
          <w:sz w:val="24"/>
          <w:szCs w:val="24"/>
        </w:rPr>
        <w:t xml:space="preserve">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sidRPr="00515B8D">
        <w:rPr>
          <w:rFonts w:ascii="Times New Roman" w:hAnsi="Times New Roman" w:cs="Times New Roman"/>
          <w:spacing w:val="-6"/>
          <w:sz w:val="24"/>
          <w:szCs w:val="24"/>
        </w:rPr>
        <w:t xml:space="preserve"> </w:t>
      </w:r>
      <w:r w:rsidRPr="00515B8D">
        <w:rPr>
          <w:rFonts w:ascii="Times New Roman" w:hAnsi="Times New Roman" w:cs="Times New Roman"/>
          <w:sz w:val="24"/>
          <w:szCs w:val="24"/>
        </w:rPr>
        <w:t>наличия</w:t>
      </w:r>
      <w:r w:rsidRPr="00515B8D">
        <w:rPr>
          <w:rFonts w:ascii="Times New Roman" w:hAnsi="Times New Roman" w:cs="Times New Roman"/>
          <w:i/>
          <w:iCs/>
          <w:sz w:val="24"/>
          <w:szCs w:val="24"/>
        </w:rPr>
        <w:t>.</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sidRPr="00515B8D">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w:t>
      </w:r>
      <w:proofErr w:type="gramEnd"/>
      <w:r w:rsidRPr="00515B8D">
        <w:rPr>
          <w:rFonts w:ascii="Times New Roman" w:hAnsi="Times New Roman" w:cs="Times New Roman"/>
          <w:sz w:val="24"/>
          <w:szCs w:val="24"/>
        </w:rPr>
        <w:t xml:space="preserve"> В случае невозможности</w:t>
      </w:r>
      <w:bookmarkStart w:id="1" w:name="_GoBack"/>
      <w:bookmarkEnd w:id="1"/>
      <w:r>
        <w:rPr>
          <w:rFonts w:ascii="Times New Roman" w:hAnsi="Times New Roman" w:cs="Times New Roman"/>
          <w:sz w:val="24"/>
          <w:szCs w:val="24"/>
        </w:rPr>
        <w:t xml:space="preserve">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w:t>
      </w:r>
      <w:proofErr w:type="gramStart"/>
      <w:r>
        <w:rPr>
          <w:rFonts w:ascii="Times New Roman" w:hAnsi="Times New Roman" w:cs="Times New Roman"/>
          <w:sz w:val="24"/>
          <w:szCs w:val="24"/>
        </w:rPr>
        <w:t>с даты приемки</w:t>
      </w:r>
      <w:proofErr w:type="gramEnd"/>
      <w:r>
        <w:rPr>
          <w:rFonts w:ascii="Times New Roman" w:hAnsi="Times New Roman" w:cs="Times New Roman"/>
          <w:sz w:val="24"/>
          <w:szCs w:val="24"/>
        </w:rPr>
        <w:t xml:space="preserve">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pStyle w:val="ae"/>
        <w:numPr>
          <w:ilvl w:val="1"/>
          <w:numId w:val="132"/>
        </w:numPr>
        <w:tabs>
          <w:tab w:val="left" w:pos="1366"/>
        </w:tabs>
        <w:kinsoku w:val="0"/>
        <w:overflowPunct w:val="0"/>
        <w:ind w:left="0" w:firstLine="851"/>
        <w:jc w:val="both"/>
      </w:pPr>
      <w: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spacing w:val="-10"/>
        </w:rPr>
        <w:t xml:space="preserve"> </w:t>
      </w:r>
      <w:r>
        <w:t>(Контракту).</w:t>
      </w:r>
    </w:p>
    <w:p w:rsidR="00A26422" w:rsidRDefault="00A26422" w:rsidP="00A26422">
      <w:pPr>
        <w:tabs>
          <w:tab w:val="left" w:pos="1421"/>
        </w:tabs>
        <w:kinsoku w:val="0"/>
        <w:overflowPunct w:val="0"/>
        <w:ind w:firstLine="851"/>
        <w:jc w:val="both"/>
        <w:rPr>
          <w:rFonts w:ascii="Times New Roman" w:hAnsi="Times New Roman" w:cs="Times New Roman"/>
        </w:rPr>
      </w:pPr>
      <w:r>
        <w:rPr>
          <w:rFonts w:ascii="Times New Roman" w:hAnsi="Times New Roman" w:cs="Times New Roman"/>
          <w:sz w:val="28"/>
          <w:szCs w:val="28"/>
        </w:rPr>
        <w:t>6.7</w:t>
      </w:r>
      <w:r>
        <w:rPr>
          <w:rFonts w:ascii="Arial" w:hAnsi="Arial" w:cs="Arial"/>
        </w:rPr>
        <w:t>.</w:t>
      </w:r>
      <w:r>
        <w:t xml:space="preserve"> </w:t>
      </w:r>
      <w:r>
        <w:rPr>
          <w:rFonts w:ascii="Times New Roman" w:hAnsi="Times New Roman" w:cs="Times New Roman"/>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6.8.</w:t>
      </w:r>
      <w:r>
        <w:rPr>
          <w:rFonts w:ascii="Times New Roman" w:hAnsi="Times New Roman" w:cs="Times New Roman"/>
          <w:sz w:val="24"/>
          <w:szCs w:val="24"/>
        </w:rPr>
        <w:t xml:space="preserve"> По истечении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13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Исполнитель вправе предоставлять Заказчику рекомендации по дополнительным мероприятиям и мерам экономии тепловой энергии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numPr>
          <w:ilvl w:val="1"/>
          <w:numId w:val="134"/>
        </w:numPr>
        <w:tabs>
          <w:tab w:val="left" w:pos="155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34"/>
        </w:numPr>
        <w:tabs>
          <w:tab w:val="left" w:pos="16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выполнение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такие неисправности должны быть устранены силами и за счет Исполнителя в течение срока, согласованного сторонами.</w:t>
      </w:r>
    </w:p>
    <w:p w:rsidR="00A26422" w:rsidRDefault="00A26422" w:rsidP="00A26422">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numPr>
          <w:ilvl w:val="1"/>
          <w:numId w:val="136"/>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Определение фактической величины экономии тепловой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тепловой энергии за календарный месяц до начала реализации энергосберегающих мероприятий с учетом изменений факторов, оказывающих влияние на объемы потребления тепловой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тепловой энергии.</w:t>
      </w:r>
      <w:proofErr w:type="gramEnd"/>
    </w:p>
    <w:p w:rsidR="00A26422" w:rsidRDefault="00A26422" w:rsidP="00A26422">
      <w:pPr>
        <w:numPr>
          <w:ilvl w:val="1"/>
          <w:numId w:val="136"/>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Фактическое потребление тепловой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тепловой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roofErr w:type="gramEnd"/>
    </w:p>
    <w:p w:rsidR="00A26422" w:rsidRDefault="00A26422" w:rsidP="00A26422">
      <w:pPr>
        <w:numPr>
          <w:ilvl w:val="1"/>
          <w:numId w:val="136"/>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136"/>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тепловой энергии, Исполнитель осуществляет приведение значения объема потребления тепловой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136"/>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Значения потребления базового периода приводятся к условиям потребления тепловой энергии в отчетный период путем учета факторов, влияющих на объем потребления тепловой энергии, </w:t>
      </w:r>
      <w:r>
        <w:rPr>
          <w:rFonts w:ascii="Times New Roman" w:hAnsi="Times New Roman"/>
          <w:sz w:val="24"/>
          <w:szCs w:val="24"/>
        </w:rPr>
        <w:t xml:space="preserve">в соответствии с ГОСТ </w:t>
      </w:r>
      <w:proofErr w:type="gramStart"/>
      <w:r>
        <w:rPr>
          <w:rFonts w:ascii="Times New Roman" w:hAnsi="Times New Roman"/>
          <w:sz w:val="24"/>
          <w:szCs w:val="24"/>
        </w:rPr>
        <w:t>Р</w:t>
      </w:r>
      <w:proofErr w:type="gramEnd"/>
      <w:r>
        <w:rPr>
          <w:rFonts w:ascii="Times New Roman" w:hAnsi="Times New Roman"/>
          <w:sz w:val="24"/>
          <w:szCs w:val="24"/>
        </w:rPr>
        <w:t xml:space="preserve">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136"/>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тепловой энергии в базовый период, приведенного к сопоставимым условиям отчетного периода и потребления тепловой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136"/>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качестве факторов, не влияющих на объем потребления тепловой энергии, Стороны принимают случаи прекращения поставки тепловой энергии, </w:t>
      </w: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в том числе с действиями поставщика тепловой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эксплуатирующей организацией. </w:t>
      </w:r>
    </w:p>
    <w:p w:rsidR="00A26422" w:rsidRDefault="00A26422" w:rsidP="00A26422">
      <w:pPr>
        <w:pStyle w:val="ae"/>
        <w:numPr>
          <w:ilvl w:val="1"/>
          <w:numId w:val="136"/>
        </w:numPr>
        <w:tabs>
          <w:tab w:val="left" w:pos="1418"/>
        </w:tabs>
        <w:kinsoku w:val="0"/>
        <w:overflowPunct w:val="0"/>
        <w:ind w:firstLine="739"/>
        <w:jc w:val="both"/>
      </w:pPr>
      <w:r>
        <w:t>В качестве факторов, влияющих на объем потребления тепловой энергии, Стороны принимают в том</w:t>
      </w:r>
      <w:r>
        <w:rPr>
          <w:spacing w:val="-4"/>
        </w:rPr>
        <w:t xml:space="preserve"> </w:t>
      </w:r>
      <w:r>
        <w:t>числе:</w:t>
      </w:r>
    </w:p>
    <w:p w:rsidR="00A26422" w:rsidRDefault="00A26422" w:rsidP="00A26422">
      <w:pPr>
        <w:pStyle w:val="ae"/>
        <w:numPr>
          <w:ilvl w:val="2"/>
          <w:numId w:val="136"/>
        </w:numPr>
        <w:tabs>
          <w:tab w:val="left" w:pos="1713"/>
        </w:tabs>
        <w:kinsoku w:val="0"/>
        <w:overflowPunct w:val="0"/>
        <w:ind w:left="0" w:firstLine="851"/>
        <w:jc w:val="both"/>
      </w:pPr>
      <w:r>
        <w:t>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A26422" w:rsidRDefault="00A26422" w:rsidP="00A26422">
      <w:pPr>
        <w:numPr>
          <w:ilvl w:val="2"/>
          <w:numId w:val="136"/>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sz w:val="24"/>
        </w:rPr>
        <w:t>изменение режимов функционирования и (или) функционального назначения энергопотребляющих установок, площади и объемов отапливаемых помещений</w:t>
      </w:r>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Условия настоящего Договора (Контракта) в части размера экономии тепловой энергии считаются выполненными, если фактические показатели экономии тепловой энергии в натуральном выражении равны или превышают значения плановых показателей экономии тепловой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A26422">
      <w:pPr>
        <w:tabs>
          <w:tab w:val="left" w:pos="1440"/>
        </w:tabs>
        <w:kinsoku w:val="0"/>
        <w:overflowPunct w:val="0"/>
        <w:spacing w:after="0" w:line="240" w:lineRule="auto"/>
        <w:ind w:firstLine="1440"/>
        <w:jc w:val="both"/>
        <w:rPr>
          <w:rFonts w:ascii="Times New Roman" w:hAnsi="Times New Roman" w:cs="Times New Roman"/>
        </w:rPr>
      </w:pPr>
      <w:r>
        <w:rPr>
          <w:rFonts w:ascii="Times New Roman" w:hAnsi="Times New Roman" w:cs="Times New Roman"/>
          <w:sz w:val="28"/>
          <w:szCs w:val="28"/>
        </w:rPr>
        <w:t>7.9.</w:t>
      </w:r>
      <w:r>
        <w:rPr>
          <w:rFonts w:ascii="Times New Roman" w:hAnsi="Times New Roman" w:cs="Times New Roman"/>
        </w:rPr>
        <w:t xml:space="preserve"> В случае выявления не определенных в Договоре (Контракте) факторов, влияющих на объем потребления тепловой энергии, Исполнитель и Заказчик вносят необходимые изменения в настоящий Договор</w:t>
      </w:r>
      <w:r>
        <w:rPr>
          <w:rFonts w:ascii="Times New Roman" w:hAnsi="Times New Roman" w:cs="Times New Roman"/>
          <w:spacing w:val="-10"/>
        </w:rPr>
        <w:t xml:space="preserve"> </w:t>
      </w:r>
      <w:r>
        <w:rPr>
          <w:rFonts w:ascii="Times New Roman" w:hAnsi="Times New Roman" w:cs="Times New Roman"/>
        </w:rPr>
        <w:t>(Контракт).</w:t>
      </w:r>
    </w:p>
    <w:p w:rsidR="00A26422" w:rsidRDefault="00A26422" w:rsidP="00A26422">
      <w:pPr>
        <w:pStyle w:val="ae"/>
        <w:numPr>
          <w:ilvl w:val="1"/>
          <w:numId w:val="136"/>
        </w:numPr>
        <w:tabs>
          <w:tab w:val="left" w:pos="1363"/>
        </w:tabs>
        <w:kinsoku w:val="0"/>
        <w:overflowPunct w:val="0"/>
        <w:ind w:left="0" w:firstLine="1440"/>
        <w:jc w:val="both"/>
      </w:pPr>
      <w:proofErr w:type="gramStart"/>
      <w:r>
        <w:t>При выходе из строя приборов учета тепловой энергии более чем на 5 (пять) календарных дней, фактическое потребление тепловой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w:t>
      </w:r>
      <w:proofErr w:type="gramEnd"/>
      <w:r>
        <w:t xml:space="preserve"> </w:t>
      </w:r>
      <w:proofErr w:type="gramStart"/>
      <w:r>
        <w:t xml:space="preserve">При выходе из строя прибора учета тепловой энергии менее чем на 5 (пять) календарных дней фактическое потребление тепловой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w:t>
      </w:r>
      <w:proofErr w:type="spellStart"/>
      <w:r>
        <w:t>энергосервиса</w:t>
      </w:r>
      <w:proofErr w:type="spellEnd"/>
      <w:r>
        <w:t>, дни текущего (или предыдущего месяца), в котором данный прибор учета функционировал.</w:t>
      </w:r>
      <w:proofErr w:type="gramEnd"/>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 замене приборов учета тепловой энергии Заказчик обязан письменно известить Исполнителя за 5 (пять) календарных дней до предполагаемой даты замены. Замена приборов учета тепловой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в присутствии Исполнителя. Заказчик обязан в течение 5 (пяти) календарных дней </w:t>
      </w:r>
      <w:proofErr w:type="gramStart"/>
      <w:r>
        <w:rPr>
          <w:rFonts w:ascii="Times New Roman" w:hAnsi="Times New Roman" w:cs="Times New Roman"/>
          <w:sz w:val="24"/>
          <w:szCs w:val="24"/>
        </w:rPr>
        <w:t>с даты замены</w:t>
      </w:r>
      <w:proofErr w:type="gramEnd"/>
      <w:r>
        <w:rPr>
          <w:rFonts w:ascii="Times New Roman" w:hAnsi="Times New Roman" w:cs="Times New Roman"/>
          <w:sz w:val="24"/>
          <w:szCs w:val="24"/>
        </w:rPr>
        <w:t xml:space="preserve"> прибора учета тепловой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Default="00A26422" w:rsidP="00A26422">
      <w:pPr>
        <w:pStyle w:val="ae"/>
        <w:numPr>
          <w:ilvl w:val="2"/>
          <w:numId w:val="138"/>
        </w:numPr>
        <w:tabs>
          <w:tab w:val="left" w:pos="1656"/>
        </w:tabs>
        <w:kinsoku w:val="0"/>
        <w:overflowPunct w:val="0"/>
        <w:ind w:firstLine="853"/>
        <w:jc w:val="both"/>
      </w:pPr>
      <w:r>
        <w:t>при фактической величине экономии за очередной отчетный период, равной плановому показателю доли экономии тепловой энергии</w:t>
      </w:r>
      <w:proofErr w:type="gramStart"/>
      <w:r>
        <w:rPr>
          <w:spacing w:val="58"/>
        </w:rPr>
        <w:t xml:space="preserve"> </w:t>
      </w:r>
      <w:r>
        <w:t>–</w:t>
      </w:r>
      <w:r>
        <w:rPr>
          <w:u w:val="single"/>
        </w:rPr>
        <w:t xml:space="preserve">     </w:t>
      </w:r>
      <w:r>
        <w:rPr>
          <w:spacing w:val="2"/>
          <w:u w:val="single"/>
        </w:rPr>
        <w:t xml:space="preserve"> </w:t>
      </w:r>
      <w:r>
        <w:t>% (</w:t>
      </w:r>
      <w:r>
        <w:rPr>
          <w:spacing w:val="69"/>
        </w:rPr>
        <w:t xml:space="preserve"> </w:t>
      </w:r>
      <w:r>
        <w:t>)</w:t>
      </w:r>
      <w:r>
        <w:rPr>
          <w:rStyle w:val="af"/>
        </w:rPr>
        <w:footnoteReference w:id="3"/>
      </w:r>
      <w:r>
        <w:t>;</w:t>
      </w:r>
      <w:proofErr w:type="gramEnd"/>
    </w:p>
    <w:p w:rsidR="00A26422" w:rsidRDefault="00A26422" w:rsidP="00A26422">
      <w:pPr>
        <w:pStyle w:val="ae"/>
        <w:numPr>
          <w:ilvl w:val="2"/>
          <w:numId w:val="138"/>
        </w:numPr>
        <w:tabs>
          <w:tab w:val="left" w:pos="1656"/>
        </w:tabs>
        <w:kinsoku w:val="0"/>
        <w:overflowPunct w:val="0"/>
        <w:ind w:firstLine="853"/>
        <w:jc w:val="both"/>
      </w:pPr>
      <w:r>
        <w:t>при фактической величине экономии за очередной отчетный период, превышающей плановый показатель доли экономии тепловой энергии</w:t>
      </w:r>
      <w:proofErr w:type="gramStart"/>
      <w:r>
        <w:t xml:space="preserve"> –       %</w:t>
      </w:r>
      <w:r>
        <w:rPr>
          <w:rStyle w:val="af"/>
        </w:rPr>
        <w:t>3</w:t>
      </w:r>
      <w:r>
        <w:t xml:space="preserve"> </w:t>
      </w:r>
      <w:r>
        <w:br/>
      </w:r>
      <w:r>
        <w:rPr>
          <w:spacing w:val="-3"/>
        </w:rPr>
        <w:t xml:space="preserve">(                              </w:t>
      </w:r>
      <w:r>
        <w:t xml:space="preserve">) </w:t>
      </w:r>
      <w:proofErr w:type="gramEnd"/>
      <w:r>
        <w:t>в части, равной плановому показателю доли экономии тепловой энергии, и           %</w:t>
      </w:r>
      <w:r>
        <w:rPr>
          <w:rStyle w:val="af"/>
        </w:rPr>
        <w:t>3</w:t>
      </w:r>
      <w:r>
        <w:t xml:space="preserve"> (            )в части дополнительной экономии, превышающей плановый показатель доли экономии тепловой энергии.</w:t>
      </w:r>
    </w:p>
    <w:p w:rsidR="00A26422" w:rsidRDefault="00A26422" w:rsidP="00A26422">
      <w:pPr>
        <w:kinsoku w:val="0"/>
        <w:overflowPunct w:val="0"/>
        <w:autoSpaceDE w:val="0"/>
        <w:autoSpaceDN w:val="0"/>
        <w:adjustRightInd w:val="0"/>
        <w:spacing w:after="0" w:line="240" w:lineRule="auto"/>
        <w:ind w:firstLine="820"/>
        <w:jc w:val="both"/>
        <w:rPr>
          <w:sz w:val="24"/>
          <w:szCs w:val="24"/>
        </w:rPr>
      </w:pPr>
      <w:r>
        <w:rPr>
          <w:rFonts w:ascii="Times New Roman" w:hAnsi="Times New Roman" w:cs="Times New Roman"/>
          <w:sz w:val="24"/>
          <w:szCs w:val="24"/>
        </w:rPr>
        <w:lastRenderedPageBreak/>
        <w:t>Под дополнительной экономией понимается значение, составляющее произведение цены (тарифа) тепловой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A26422" w:rsidRDefault="00A26422" w:rsidP="00A26422">
      <w:pPr>
        <w:kinsoku w:val="0"/>
        <w:overflowPunct w:val="0"/>
        <w:autoSpaceDE w:val="0"/>
        <w:autoSpaceDN w:val="0"/>
        <w:adjustRightInd w:val="0"/>
        <w:spacing w:after="0" w:line="240" w:lineRule="auto"/>
        <w:ind w:firstLine="820"/>
        <w:jc w:val="both"/>
        <w:rPr>
          <w:sz w:val="24"/>
          <w:szCs w:val="24"/>
        </w:rPr>
      </w:pPr>
      <w:r>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поставку тепловой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достигнутый исполнителем в отчетном периоде размер экономии (доля размера экономии), определенный в стоимостном выражении по ценам (тарифам) на тепловую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тепловой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 xml:space="preserve">8.2. </w:t>
      </w: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w:t>
      </w:r>
      <w:r>
        <w:rPr>
          <w:rFonts w:ascii="Times New Roman" w:hAnsi="Times New Roman" w:cs="Times New Roman"/>
          <w:spacing w:val="-3"/>
          <w:sz w:val="24"/>
          <w:szCs w:val="24"/>
        </w:rPr>
        <w:t>(_______</w:t>
      </w:r>
      <w:r>
        <w:rPr>
          <w:rFonts w:ascii="Times New Roman" w:hAnsi="Times New Roman" w:cs="Times New Roman"/>
          <w:sz w:val="24"/>
          <w:szCs w:val="24"/>
        </w:rPr>
        <w:t>_____) или более отчетных периодов подряд фактическая величина экономии тепловой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Default="00A26422" w:rsidP="00A26422">
      <w:pPr>
        <w:tabs>
          <w:tab w:val="left" w:pos="1335"/>
        </w:tabs>
        <w:kinsoku w:val="0"/>
        <w:overflowPunct w:val="0"/>
        <w:spacing w:after="0"/>
        <w:ind w:firstLine="851"/>
        <w:jc w:val="both"/>
        <w:rPr>
          <w:rFonts w:ascii="Times New Roman" w:hAnsi="Times New Roman" w:cs="Times New Roman"/>
          <w:sz w:val="24"/>
          <w:szCs w:val="24"/>
        </w:rPr>
      </w:pPr>
      <w:r>
        <w:rPr>
          <w:rFonts w:ascii="Times New Roman" w:hAnsi="Times New Roman" w:cs="Times New Roman"/>
          <w:sz w:val="28"/>
          <w:szCs w:val="28"/>
        </w:rPr>
        <w:t>8.3.</w:t>
      </w:r>
      <w:r>
        <w:rPr>
          <w:rFonts w:ascii="Times New Roman" w:hAnsi="Times New Roman" w:cs="Times New Roman"/>
          <w:sz w:val="24"/>
          <w:szCs w:val="24"/>
        </w:rPr>
        <w:t xml:space="preserve"> Размер платежа за достигнутую долю экономии в отчетном периоде, </w:t>
      </w:r>
      <w:proofErr w:type="gramStart"/>
      <w:r>
        <w:rPr>
          <w:rFonts w:ascii="Times New Roman" w:hAnsi="Times New Roman" w:cs="Times New Roman"/>
          <w:sz w:val="24"/>
          <w:szCs w:val="24"/>
        </w:rPr>
        <w:t>покрывающий</w:t>
      </w:r>
      <w:proofErr w:type="gramEnd"/>
      <w:r>
        <w:rPr>
          <w:rFonts w:ascii="Times New Roman" w:hAnsi="Times New Roman" w:cs="Times New Roman"/>
          <w:sz w:val="24"/>
          <w:szCs w:val="24"/>
        </w:rPr>
        <w:t xml:space="preserve">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тепловой энергии, определенного в стоимостном выражении по ценам (тарифам) на тепловую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Pr>
          <w:rFonts w:ascii="Times New Roman" w:hAnsi="Times New Roman" w:cs="Times New Roman"/>
          <w:spacing w:val="-1"/>
          <w:sz w:val="24"/>
          <w:szCs w:val="24"/>
        </w:rPr>
        <w:t xml:space="preserve"> </w:t>
      </w:r>
      <w:r>
        <w:rPr>
          <w:rFonts w:ascii="Times New Roman" w:hAnsi="Times New Roman" w:cs="Times New Roman"/>
          <w:sz w:val="24"/>
          <w:szCs w:val="24"/>
        </w:rPr>
        <w:t>тепловой энергии.</w:t>
      </w:r>
    </w:p>
    <w:p w:rsidR="00A26422" w:rsidRDefault="00A26422" w:rsidP="00A26422">
      <w:pPr>
        <w:pStyle w:val="ae"/>
        <w:numPr>
          <w:ilvl w:val="1"/>
          <w:numId w:val="140"/>
        </w:numPr>
        <w:tabs>
          <w:tab w:val="left" w:pos="1352"/>
        </w:tabs>
        <w:kinsoku w:val="0"/>
        <w:overflowPunct w:val="0"/>
        <w:ind w:firstLine="852"/>
        <w:jc w:val="both"/>
      </w:pPr>
      <w:r>
        <w:t>Под фактически сложившейся ценой (тарифом) за отчетный период исполнения настоящего Договора (Контракта) на тепловую энергию понимается средневзвешенная цена (тариф), равная отношению суммы произведений объемов поставки (купли-продажи, передачи) тепловой энергии и тарифов (цен), по которым осуществлялись расчеты за соответствующие объемы тепловой энергии, сложившиеся за период достижения доли размера экономии, к суммарному объему поставки (купл</w:t>
      </w:r>
      <w:proofErr w:type="gramStart"/>
      <w:r>
        <w:t>и-</w:t>
      </w:r>
      <w:proofErr w:type="gramEnd"/>
      <w:r>
        <w:t xml:space="preserve"> продажи, передачи) тепловой энергии за этот</w:t>
      </w:r>
      <w:r>
        <w:rPr>
          <w:spacing w:val="-5"/>
        </w:rPr>
        <w:t xml:space="preserve"> </w:t>
      </w:r>
      <w:r>
        <w:t>период.</w:t>
      </w:r>
    </w:p>
    <w:p w:rsidR="00A26422" w:rsidRDefault="00A26422" w:rsidP="00A26422">
      <w:pPr>
        <w:pStyle w:val="ae"/>
        <w:numPr>
          <w:ilvl w:val="1"/>
          <w:numId w:val="140"/>
        </w:numPr>
        <w:tabs>
          <w:tab w:val="left" w:pos="1352"/>
        </w:tabs>
        <w:kinsoku w:val="0"/>
        <w:overflowPunct w:val="0"/>
        <w:ind w:firstLine="852"/>
        <w:jc w:val="both"/>
      </w:pPr>
      <w:proofErr w:type="gramStart"/>
      <w:r>
        <w:rPr>
          <w:rFonts w:eastAsia="Calibri"/>
        </w:rPr>
        <w:t>Если фактически сложившиеся за расчетный период цены (тарифы) на тепловую энергию меньше стоимости единицы тепловой энергии,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тепловую энергию принимаются равными стоимости единицы тепловой энергии, действующей</w:t>
      </w:r>
      <w:proofErr w:type="gramEnd"/>
      <w:r>
        <w:rPr>
          <w:rFonts w:eastAsia="Calibri"/>
        </w:rPr>
        <w:t xml:space="preserve">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pStyle w:val="ae"/>
        <w:tabs>
          <w:tab w:val="left" w:pos="1352"/>
        </w:tabs>
        <w:kinsoku w:val="0"/>
        <w:overflowPunct w:val="0"/>
        <w:ind w:left="852"/>
        <w:jc w:val="both"/>
        <w:rPr>
          <w:rFonts w:eastAsia="Calibri"/>
        </w:rPr>
      </w:pPr>
    </w:p>
    <w:p w:rsidR="00A26422" w:rsidRDefault="00A26422" w:rsidP="00A26422">
      <w:pPr>
        <w:tabs>
          <w:tab w:val="left" w:pos="1352"/>
        </w:tabs>
        <w:kinsoku w:val="0"/>
        <w:overflowPunct w:val="0"/>
        <w:jc w:val="both"/>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tabs>
          <w:tab w:val="left" w:pos="1361"/>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9.1.</w:t>
      </w:r>
      <w:r>
        <w:rPr>
          <w:rFonts w:ascii="Times New Roman" w:hAnsi="Times New Roman" w:cs="Times New Roman"/>
          <w:sz w:val="24"/>
          <w:szCs w:val="24"/>
        </w:rPr>
        <w:t xml:space="preserve"> Расчеты по Договору (Контракту) осуществляются по завершении каждого отчетного периода до момента окончания срока его действия согласно пункту 3.1 настоящего Договора (Контракта). 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pStyle w:val="ae"/>
        <w:numPr>
          <w:ilvl w:val="1"/>
          <w:numId w:val="142"/>
        </w:numPr>
        <w:tabs>
          <w:tab w:val="left" w:pos="1397"/>
        </w:tabs>
        <w:kinsoku w:val="0"/>
        <w:overflowPunct w:val="0"/>
        <w:ind w:firstLine="948"/>
        <w:jc w:val="both"/>
      </w:pPr>
      <w: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тепловой энергии, счет на оплату и промежуточный отчет, который должен содержать, в том числе, следующие</w:t>
      </w:r>
      <w:r>
        <w:rPr>
          <w:spacing w:val="-1"/>
        </w:rPr>
        <w:t xml:space="preserve"> </w:t>
      </w:r>
      <w: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тепловой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тепловой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тепловой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тепловой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тепловой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тепловой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pStyle w:val="ae"/>
        <w:numPr>
          <w:ilvl w:val="1"/>
          <w:numId w:val="142"/>
        </w:numPr>
        <w:tabs>
          <w:tab w:val="left" w:pos="1361"/>
        </w:tabs>
        <w:kinsoku w:val="0"/>
        <w:overflowPunct w:val="0"/>
        <w:ind w:firstLine="948"/>
        <w:jc w:val="both"/>
      </w:pPr>
      <w:r>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тепловой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тепловой энергии подписывается Заказчиком в течение 1 (одного) календарного дня после урегулирования</w:t>
      </w:r>
      <w:r>
        <w:rPr>
          <w:spacing w:val="-15"/>
        </w:rPr>
        <w:t xml:space="preserve"> </w:t>
      </w:r>
      <w:r>
        <w:t>разногласий.</w:t>
      </w:r>
    </w:p>
    <w:p w:rsidR="00A26422" w:rsidRDefault="00A26422" w:rsidP="00A26422">
      <w:pPr>
        <w:numPr>
          <w:ilvl w:val="1"/>
          <w:numId w:val="142"/>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14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14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14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тепловой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тепловой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тепловой энергии в натуральном выражении и сравнение с плановыми показателями экономии тепловой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тепловой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тепловой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9.8.</w:t>
      </w:r>
      <w:r>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поставку тепловой энергии считается </w:t>
      </w:r>
      <w:proofErr w:type="gramStart"/>
      <w:r>
        <w:rPr>
          <w:rFonts w:ascii="Times New Roman" w:hAnsi="Times New Roman" w:cs="Times New Roman"/>
          <w:sz w:val="24"/>
          <w:szCs w:val="24"/>
        </w:rPr>
        <w:t>исполненным</w:t>
      </w:r>
      <w:proofErr w:type="gramEnd"/>
      <w:r>
        <w:rPr>
          <w:rFonts w:ascii="Times New Roman" w:hAnsi="Times New Roman" w:cs="Times New Roman"/>
          <w:sz w:val="24"/>
          <w:szCs w:val="24"/>
        </w:rPr>
        <w:t xml:space="preserve">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тепловой энергии, указанному в Договоре (Контракте), или больше такого размера.</w:t>
      </w: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144"/>
        </w:numPr>
        <w:tabs>
          <w:tab w:val="left" w:pos="16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144"/>
        </w:numPr>
        <w:tabs>
          <w:tab w:val="left" w:pos="163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pStyle w:val="ae"/>
        <w:numPr>
          <w:ilvl w:val="1"/>
          <w:numId w:val="146"/>
        </w:numPr>
        <w:kinsoku w:val="0"/>
        <w:overflowPunct w:val="0"/>
        <w:ind w:left="0" w:firstLine="851"/>
        <w:jc w:val="both"/>
      </w:pPr>
      <w:r>
        <w:t xml:space="preserve">Гарантийный срок на материалы и оборудование, установленные Исполнителем на Объекте </w:t>
      </w:r>
      <w:proofErr w:type="spellStart"/>
      <w:r>
        <w:t>энергосервиса</w:t>
      </w:r>
      <w:proofErr w:type="spellEnd"/>
      <w:r>
        <w:t xml:space="preserve">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w:t>
      </w:r>
      <w:proofErr w:type="spellStart"/>
      <w:r>
        <w:t>энергосервиса</w:t>
      </w:r>
      <w:proofErr w:type="spellEnd"/>
      <w: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pStyle w:val="ae"/>
        <w:numPr>
          <w:ilvl w:val="1"/>
          <w:numId w:val="146"/>
        </w:numPr>
        <w:tabs>
          <w:tab w:val="left" w:pos="1530"/>
        </w:tabs>
        <w:kinsoku w:val="0"/>
        <w:overflowPunct w:val="0"/>
        <w:ind w:left="0" w:firstLine="820"/>
        <w:jc w:val="both"/>
      </w:pPr>
      <w:r>
        <w:t xml:space="preserve">Право собственности на оборудование и устройства, установленные, Исполнителем на Объекте </w:t>
      </w:r>
      <w:proofErr w:type="spellStart"/>
      <w:r>
        <w:t>энергосервиса</w:t>
      </w:r>
      <w:proofErr w:type="spellEnd"/>
      <w:r>
        <w:t xml:space="preserve">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146"/>
        </w:numPr>
        <w:tabs>
          <w:tab w:val="left" w:pos="15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неотделимые улучшения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принадлежат Заказчику с момента их создания.</w:t>
      </w:r>
    </w:p>
    <w:p w:rsidR="00A26422" w:rsidRDefault="00A26422" w:rsidP="00A26422">
      <w:pPr>
        <w:numPr>
          <w:ilvl w:val="1"/>
          <w:numId w:val="148"/>
        </w:numPr>
        <w:tabs>
          <w:tab w:val="left" w:pos="153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w:t>
      </w:r>
      <w:r>
        <w:rPr>
          <w:rFonts w:ascii="Times New Roman" w:hAnsi="Times New Roman" w:cs="Times New Roman"/>
          <w:sz w:val="24"/>
          <w:szCs w:val="24"/>
        </w:rPr>
        <w:lastRenderedPageBreak/>
        <w:t>и другие документы, удостоверяющие их качество.</w:t>
      </w:r>
      <w:proofErr w:type="gramEnd"/>
      <w:r>
        <w:rPr>
          <w:rFonts w:ascii="Times New Roman" w:hAnsi="Times New Roman" w:cs="Times New Roman"/>
          <w:sz w:val="24"/>
          <w:szCs w:val="24"/>
        </w:rPr>
        <w:t xml:space="preserve"> Копии указанных документов должны прилагаться к Акту приемки энергосберегающего мероприятия.</w:t>
      </w:r>
    </w:p>
    <w:p w:rsidR="00A26422" w:rsidRDefault="00A26422" w:rsidP="00A26422">
      <w:pPr>
        <w:numPr>
          <w:ilvl w:val="1"/>
          <w:numId w:val="148"/>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По истечении срока действия Договора (Контракта) оборудование и устройства, установленные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Заказчика без дополнительной платы.</w:t>
      </w:r>
    </w:p>
    <w:p w:rsidR="00A26422" w:rsidRDefault="00A26422" w:rsidP="00A26422">
      <w:pPr>
        <w:numPr>
          <w:ilvl w:val="1"/>
          <w:numId w:val="150"/>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Исполнитель обязан передать Заказчику установленные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оборудование и устройства в исправном состоянии по Акту приема-передачи оборудования.</w:t>
      </w:r>
    </w:p>
    <w:p w:rsidR="00A26422" w:rsidRDefault="00A26422" w:rsidP="00A26422">
      <w:pPr>
        <w:numPr>
          <w:ilvl w:val="1"/>
          <w:numId w:val="150"/>
        </w:numPr>
        <w:tabs>
          <w:tab w:val="left" w:pos="16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A26422" w:rsidRDefault="00A26422" w:rsidP="00A26422">
      <w:pPr>
        <w:tabs>
          <w:tab w:val="left" w:pos="1660"/>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152"/>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152"/>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2"/>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154"/>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осуществлять контроль качества оборудования и устройств, изделий и материалов, устанавливаемых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4"/>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осуществлять контроль и надзор за ходом и качеством работ, выполняемых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4"/>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156"/>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156"/>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до даты заключения Договора (Контракта) обеспечить соблюдение всех установленных санитарно-гигиенических и технических требований по режимам </w:t>
      </w:r>
      <w:proofErr w:type="spellStart"/>
      <w:r>
        <w:rPr>
          <w:rFonts w:ascii="Times New Roman" w:hAnsi="Times New Roman" w:cs="Times New Roman"/>
          <w:sz w:val="24"/>
          <w:szCs w:val="24"/>
        </w:rPr>
        <w:t>энерг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ресурсоснабжения</w:t>
      </w:r>
      <w:proofErr w:type="spellEnd"/>
      <w:r>
        <w:rPr>
          <w:rFonts w:ascii="Times New Roman" w:hAnsi="Times New Roman" w:cs="Times New Roman"/>
          <w:sz w:val="24"/>
          <w:szCs w:val="24"/>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156"/>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предоставлять Исполнителю актуальные сведения об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156"/>
        </w:numPr>
        <w:tabs>
          <w:tab w:val="left" w:pos="17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156"/>
        </w:numPr>
        <w:tabs>
          <w:tab w:val="left" w:pos="169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содержать и обслуживать 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в установленном порядке в соответствии с требованиями законодательства Российской Федерации;</w:t>
      </w:r>
    </w:p>
    <w:p w:rsidR="00A26422" w:rsidRDefault="00A26422" w:rsidP="00A26422">
      <w:pPr>
        <w:pStyle w:val="ae"/>
        <w:numPr>
          <w:ilvl w:val="2"/>
          <w:numId w:val="156"/>
        </w:numPr>
        <w:tabs>
          <w:tab w:val="left" w:pos="1701"/>
        </w:tabs>
        <w:kinsoku w:val="0"/>
        <w:overflowPunct w:val="0"/>
        <w:ind w:firstLine="739"/>
        <w:jc w:val="both"/>
      </w:pPr>
      <w:r>
        <w:lastRenderedPageBreak/>
        <w:t xml:space="preserve">сообщать Исполнителю о фактах </w:t>
      </w:r>
      <w:proofErr w:type="gramStart"/>
      <w:r>
        <w:t>нарушения условий договоров поставки тепловой энергии</w:t>
      </w:r>
      <w:proofErr w:type="gramEnd"/>
      <w:r>
        <w:t xml:space="preserve"> и изменения нормального хода их реализации с целью учета таких фактов при определении фактической величины экономии тепловой энергии;</w:t>
      </w:r>
    </w:p>
    <w:p w:rsidR="00A26422" w:rsidRDefault="00A26422" w:rsidP="00A26422">
      <w:pPr>
        <w:pStyle w:val="ae"/>
        <w:numPr>
          <w:ilvl w:val="2"/>
          <w:numId w:val="156"/>
        </w:numPr>
        <w:tabs>
          <w:tab w:val="left" w:pos="1701"/>
        </w:tabs>
        <w:kinsoku w:val="0"/>
        <w:overflowPunct w:val="0"/>
        <w:ind w:firstLine="739"/>
        <w:jc w:val="both"/>
      </w:pPr>
      <w: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spacing w:val="-1"/>
        </w:rPr>
        <w:t xml:space="preserve"> </w:t>
      </w:r>
      <w:r>
        <w:t>уведомлений;</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обеспечивать доступ Исполнителю и уполномоченных им лиц, перечень которых предварительно согласован с Заказчиком, на Объект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numPr>
          <w:ilvl w:val="2"/>
          <w:numId w:val="156"/>
        </w:numPr>
        <w:tabs>
          <w:tab w:val="left" w:pos="185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принять у Исполнителя и обеспечить хранение на весь период Договора (Контракта), утилизацию или иное использование оборудования, которое </w:t>
      </w:r>
      <w:proofErr w:type="gramStart"/>
      <w:r>
        <w:rPr>
          <w:rFonts w:ascii="Times New Roman" w:hAnsi="Times New Roman" w:cs="Times New Roman"/>
          <w:sz w:val="24"/>
          <w:szCs w:val="24"/>
        </w:rPr>
        <w:t xml:space="preserve">использовалось на Объекте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до проведения энергосберегающих мероприятий и было</w:t>
      </w:r>
      <w:proofErr w:type="gramEnd"/>
      <w:r>
        <w:rPr>
          <w:rFonts w:ascii="Times New Roman" w:hAnsi="Times New Roman" w:cs="Times New Roman"/>
          <w:sz w:val="24"/>
          <w:szCs w:val="24"/>
        </w:rPr>
        <w:t xml:space="preserve"> демонтировано Исполнителем в ходе выполнения энергосберегающих мероприятий;</w:t>
      </w:r>
    </w:p>
    <w:p w:rsidR="00A26422" w:rsidRDefault="00A26422" w:rsidP="00A26422">
      <w:pPr>
        <w:numPr>
          <w:ilvl w:val="1"/>
          <w:numId w:val="158"/>
        </w:numPr>
        <w:tabs>
          <w:tab w:val="left" w:pos="1530"/>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A26422">
      <w:pPr>
        <w:numPr>
          <w:ilvl w:val="2"/>
          <w:numId w:val="158"/>
        </w:numPr>
        <w:tabs>
          <w:tab w:val="left" w:pos="70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требовать от Заказчика обеспечения доступа к Объекту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(контрактом) на поставку тепловой энергии оказывать Заказчику консультационную и методологическую помощь, в том числе представлять по согласованию с Заказчиком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162"/>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162"/>
        </w:numPr>
        <w:tabs>
          <w:tab w:val="left" w:pos="20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162"/>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162"/>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162"/>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162"/>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w:t>
      </w:r>
      <w:r>
        <w:rPr>
          <w:rFonts w:ascii="Times New Roman" w:hAnsi="Times New Roman" w:cs="Times New Roman"/>
          <w:sz w:val="24"/>
          <w:szCs w:val="24"/>
        </w:rPr>
        <w:lastRenderedPageBreak/>
        <w:t>строительных норм и правил, других нормативов в области строительства, санитарных правил и норм, гигиенических нормативов;</w:t>
      </w:r>
      <w:proofErr w:type="gramEnd"/>
    </w:p>
    <w:p w:rsidR="00A26422" w:rsidRDefault="00A26422" w:rsidP="00A26422">
      <w:pPr>
        <w:pStyle w:val="ae"/>
        <w:numPr>
          <w:ilvl w:val="2"/>
          <w:numId w:val="162"/>
        </w:numPr>
        <w:tabs>
          <w:tab w:val="left" w:pos="2238"/>
        </w:tabs>
        <w:kinsoku w:val="0"/>
        <w:overflowPunct w:val="0"/>
        <w:ind w:left="0" w:firstLine="851"/>
        <w:jc w:val="both"/>
      </w:pPr>
      <w:r>
        <w:t xml:space="preserve">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w:t>
      </w:r>
      <w:proofErr w:type="spellStart"/>
      <w:r>
        <w:t>недостижение</w:t>
      </w:r>
      <w:proofErr w:type="spellEnd"/>
      <w:r>
        <w:t xml:space="preserve"> плановых показателей экономии тепловой энергии, а также в случае наступления обстоятельств непреодолимой</w:t>
      </w:r>
      <w:r>
        <w:rPr>
          <w:spacing w:val="-14"/>
        </w:rPr>
        <w:t xml:space="preserve"> </w:t>
      </w:r>
      <w:r>
        <w:t>силы, по мере выявления указанных обстоятельств;</w:t>
      </w:r>
    </w:p>
    <w:p w:rsidR="00A26422" w:rsidRDefault="00A26422" w:rsidP="00A26422">
      <w:pPr>
        <w:pStyle w:val="ae"/>
        <w:numPr>
          <w:ilvl w:val="2"/>
          <w:numId w:val="162"/>
        </w:numPr>
        <w:tabs>
          <w:tab w:val="left" w:pos="2238"/>
        </w:tabs>
        <w:kinsoku w:val="0"/>
        <w:overflowPunct w:val="0"/>
        <w:ind w:left="0" w:firstLine="851"/>
        <w:jc w:val="both"/>
      </w:pPr>
      <w:r>
        <w:t>по истечению последнего отчетного периода подготовить и представить Заказчику Итоговый отчет, содержащий результаты отчета экономии тепловой энергии за весь период исполнения настоящего Договора (Контракта);</w:t>
      </w:r>
    </w:p>
    <w:p w:rsidR="00A26422" w:rsidRDefault="00A26422" w:rsidP="00A26422">
      <w:pPr>
        <w:numPr>
          <w:ilvl w:val="2"/>
          <w:numId w:val="162"/>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tabs>
          <w:tab w:val="left" w:pos="223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numPr>
          <w:ilvl w:val="0"/>
          <w:numId w:val="164"/>
        </w:numPr>
        <w:kinsoku w:val="0"/>
        <w:overflowPunct w:val="0"/>
        <w:autoSpaceDE w:val="0"/>
        <w:autoSpaceDN w:val="0"/>
        <w:adjustRightInd w:val="0"/>
        <w:spacing w:before="244"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ОТВЕТСТВЕННОСТЬ СТОРОН</w:t>
      </w:r>
    </w:p>
    <w:p w:rsidR="00A26422" w:rsidRDefault="00A26422" w:rsidP="00A26422">
      <w:pPr>
        <w:kinsoku w:val="0"/>
        <w:overflowPunct w:val="0"/>
        <w:autoSpaceDE w:val="0"/>
        <w:autoSpaceDN w:val="0"/>
        <w:adjustRightInd w:val="0"/>
        <w:spacing w:before="244" w:after="0" w:line="240" w:lineRule="auto"/>
        <w:ind w:left="644"/>
        <w:outlineLvl w:val="0"/>
        <w:rPr>
          <w:rFonts w:ascii="Times New Roman" w:eastAsia="Times New Roman" w:hAnsi="Times New Roman" w:cs="Times New Roman"/>
          <w:b/>
          <w:bCs/>
          <w:sz w:val="24"/>
          <w:szCs w:val="24"/>
          <w:lang w:eastAsia="ru-RU"/>
        </w:rPr>
      </w:pP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неустойки (штрафа, пени). Неустойка (штраф, пеня) определяется в размере, равном произведению цены (тарифа) на тепловую энергию, определяемой в соответствии с настоящим Договором (Контрактом), и разницы между размером экономии тепловой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w:t>
      </w:r>
      <w:proofErr w:type="gramStart"/>
      <w:r>
        <w:rPr>
          <w:rFonts w:ascii="Times New Roman" w:hAnsi="Times New Roman" w:cs="Times New Roman"/>
          <w:sz w:val="24"/>
          <w:szCs w:val="24"/>
        </w:rPr>
        <w:t xml:space="preserve">При этом разница между размером неустойки (штрафом, пени) за </w:t>
      </w:r>
      <w:proofErr w:type="spellStart"/>
      <w:r>
        <w:rPr>
          <w:rFonts w:ascii="Times New Roman" w:hAnsi="Times New Roman" w:cs="Times New Roman"/>
          <w:sz w:val="24"/>
          <w:szCs w:val="24"/>
        </w:rPr>
        <w:t>недостижение</w:t>
      </w:r>
      <w:proofErr w:type="spellEnd"/>
      <w:r>
        <w:rPr>
          <w:rFonts w:ascii="Times New Roman" w:hAnsi="Times New Roman" w:cs="Times New Roman"/>
          <w:sz w:val="24"/>
          <w:szCs w:val="24"/>
        </w:rPr>
        <w:t xml:space="preserve">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тепловую энергию, определяемой в соответствии с настоящим Договором (Контрактом), и предусмотренного для соответствующего календарного периода размера</w:t>
      </w:r>
      <w:proofErr w:type="gramEnd"/>
      <w:r>
        <w:rPr>
          <w:rFonts w:ascii="Times New Roman" w:hAnsi="Times New Roman" w:cs="Times New Roman"/>
          <w:sz w:val="24"/>
          <w:szCs w:val="24"/>
        </w:rPr>
        <w:t xml:space="preserve"> экономии тепловой энергии в натуральном выражении.</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12.4.</w:t>
      </w:r>
      <w:r>
        <w:rPr>
          <w:rFonts w:ascii="Times New Roman" w:hAnsi="Times New Roman" w:cs="Times New Roman"/>
          <w:sz w:val="24"/>
          <w:szCs w:val="24"/>
        </w:rPr>
        <w:t xml:space="preserve"> Исполнитель несет ответственность перед </w:t>
      </w:r>
      <w:proofErr w:type="gramStart"/>
      <w:r>
        <w:rPr>
          <w:rFonts w:ascii="Times New Roman" w:hAnsi="Times New Roman" w:cs="Times New Roman"/>
          <w:sz w:val="24"/>
          <w:szCs w:val="24"/>
        </w:rPr>
        <w:t>Заказчиком</w:t>
      </w:r>
      <w:proofErr w:type="gramEnd"/>
      <w:r>
        <w:rPr>
          <w:rFonts w:ascii="Times New Roman" w:hAnsi="Times New Roman" w:cs="Times New Roman"/>
          <w:sz w:val="24"/>
          <w:szCs w:val="24"/>
        </w:rPr>
        <w:t xml:space="preserve">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w:t>
      </w:r>
      <w:proofErr w:type="spellStart"/>
      <w:r>
        <w:rPr>
          <w:rFonts w:ascii="Times New Roman" w:hAnsi="Times New Roman" w:cs="Times New Roman"/>
          <w:sz w:val="24"/>
          <w:szCs w:val="24"/>
        </w:rPr>
        <w:t>энергосервиса</w:t>
      </w:r>
      <w:proofErr w:type="spellEnd"/>
      <w:r>
        <w:rPr>
          <w:rFonts w:ascii="Times New Roman" w:hAnsi="Times New Roman" w:cs="Times New Roman"/>
          <w:sz w:val="24"/>
          <w:szCs w:val="24"/>
        </w:rPr>
        <w:t xml:space="preserve"> с учетом их функционального назначения при условии соблюдения поставщиками тепловой энергии определенных в заключенных с ними договорах параметров и режимов энергоснабжения. </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lastRenderedPageBreak/>
        <w:t>12.5.</w:t>
      </w:r>
      <w:r>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12.6.</w:t>
      </w:r>
      <w:r>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12.7.</w:t>
      </w:r>
      <w:r>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A26422" w:rsidRDefault="00A26422" w:rsidP="00A2642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numPr>
          <w:ilvl w:val="2"/>
          <w:numId w:val="166"/>
        </w:numPr>
        <w:shd w:val="clear" w:color="auto" w:fill="FFFFFF"/>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A26422" w:rsidRDefault="00A26422" w:rsidP="00A26422">
      <w:pPr>
        <w:widowControl w:val="0"/>
        <w:numPr>
          <w:ilvl w:val="2"/>
          <w:numId w:val="166"/>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w:t>
      </w:r>
      <w:proofErr w:type="gramStart"/>
      <w:r>
        <w:rPr>
          <w:rFonts w:ascii="Times New Roman" w:eastAsia="Calibri" w:hAnsi="Times New Roman" w:cs="Times New Roman"/>
          <w:sz w:val="24"/>
          <w:szCs w:val="24"/>
          <w:lang w:eastAsia="ru-RU"/>
        </w:rPr>
        <w:t>начисляется за каждый день просрочки исполнения обязательства начиная</w:t>
      </w:r>
      <w:proofErr w:type="gramEnd"/>
      <w:r>
        <w:rPr>
          <w:rFonts w:ascii="Times New Roman" w:eastAsia="Calibri" w:hAnsi="Times New Roman" w:cs="Times New Roman"/>
          <w:sz w:val="24"/>
          <w:szCs w:val="24"/>
          <w:lang w:eastAsia="ru-RU"/>
        </w:rPr>
        <w:t xml:space="preserve">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тепловой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РАЗРЕШЕНИЯ СПОРОВ</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 xml:space="preserve">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roofErr w:type="gramEnd"/>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ab/>
        <w:t>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w:t>
      </w:r>
      <w:r>
        <w:rPr>
          <w:rFonts w:ascii="Times New Roman" w:hAnsi="Times New Roman" w:cs="Times New Roman"/>
          <w:sz w:val="24"/>
          <w:szCs w:val="24"/>
        </w:rPr>
        <w:tab/>
        <w:t xml:space="preserve">До момента обращения Сторон в суд, Стороны по взаимному согласию вправе обратиться за разрешением спора к независимой организации (эксперту). Выбор </w:t>
      </w:r>
      <w:r>
        <w:rPr>
          <w:rFonts w:ascii="Times New Roman" w:hAnsi="Times New Roman" w:cs="Times New Roman"/>
          <w:sz w:val="24"/>
          <w:szCs w:val="24"/>
        </w:rPr>
        <w:lastRenderedPageBreak/>
        <w:t>независимой организации (эксперта) осуществляется по соглашению Сторон. Решение независимой организации (эксперта) или независимого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w:t>
      </w:r>
      <w:proofErr w:type="gramStart"/>
      <w:r>
        <w:rPr>
          <w:rFonts w:ascii="Times New Roman" w:eastAsia="Calibri" w:hAnsi="Times New Roman" w:cs="Times New Roman"/>
          <w:sz w:val="24"/>
          <w:szCs w:val="24"/>
          <w:lang w:eastAsia="ru-RU"/>
        </w:rPr>
        <w:t>быть</w:t>
      </w:r>
      <w:proofErr w:type="gramEnd"/>
      <w:r>
        <w:rPr>
          <w:rFonts w:ascii="Times New Roman" w:eastAsia="Calibri" w:hAnsi="Times New Roman" w:cs="Times New Roman"/>
          <w:sz w:val="24"/>
          <w:szCs w:val="24"/>
          <w:lang w:eastAsia="ru-RU"/>
        </w:rPr>
        <w:t xml:space="preserve">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случаи обнаружения в течение года после подписания Договора (Контракта), скрытых существенных технических недостатков Объекта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закрытие, прекращение работы, перепрофилирование одного или нескольких зданий, входящих в Объект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доходы Исполнителя по Договору (Контракту) снижаются </w:t>
      </w:r>
      <w:proofErr w:type="gramStart"/>
      <w:r>
        <w:rPr>
          <w:rFonts w:ascii="Times New Roman" w:eastAsia="Calibri" w:hAnsi="Times New Roman" w:cs="Times New Roman"/>
          <w:sz w:val="24"/>
          <w:szCs w:val="24"/>
          <w:lang w:eastAsia="ru-RU"/>
        </w:rPr>
        <w:t>на</w:t>
      </w:r>
      <w:proofErr w:type="gramEnd"/>
      <w:r>
        <w:rPr>
          <w:rFonts w:ascii="Times New Roman" w:eastAsia="Calibri" w:hAnsi="Times New Roman" w:cs="Times New Roman"/>
          <w:sz w:val="24"/>
          <w:szCs w:val="24"/>
          <w:lang w:eastAsia="ru-RU"/>
        </w:rPr>
        <w:t xml:space="preserve">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тепловой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Если иное не установлено соглашением Сторон под частью, оплаченной за счет экономии тепловой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w:t>
      </w:r>
      <w:proofErr w:type="gramStart"/>
      <w:r>
        <w:rPr>
          <w:rFonts w:ascii="Times New Roman" w:eastAsia="Calibri" w:hAnsi="Times New Roman" w:cs="Times New Roman"/>
          <w:sz w:val="24"/>
          <w:szCs w:val="24"/>
          <w:lang w:eastAsia="ru-RU"/>
        </w:rPr>
        <w:t xml:space="preserve">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7"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t>№ 100.</w:t>
      </w:r>
      <w:proofErr w:type="gramEnd"/>
      <w:r>
        <w:rPr>
          <w:rFonts w:ascii="Times New Roman" w:eastAsia="Calibri" w:hAnsi="Times New Roman" w:cs="Times New Roman"/>
          <w:sz w:val="24"/>
          <w:szCs w:val="24"/>
          <w:lang w:eastAsia="ru-RU"/>
        </w:rPr>
        <w:t xml:space="preserve"> Оплаченная доля стоимости определяется как отношение целого числа месяцев неисполнения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xml:space="preserve">, в том числе всех его инженерных систем, возлагаются на Исполнителя.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w:t>
      </w:r>
      <w:proofErr w:type="spellStart"/>
      <w:r>
        <w:rPr>
          <w:rFonts w:ascii="Times New Roman" w:eastAsia="Calibri" w:hAnsi="Times New Roman" w:cs="Times New Roman"/>
          <w:sz w:val="24"/>
          <w:szCs w:val="24"/>
          <w:lang w:eastAsia="ru-RU"/>
        </w:rPr>
        <w:t>энергосервиса</w:t>
      </w:r>
      <w:proofErr w:type="spellEnd"/>
      <w:r>
        <w:rPr>
          <w:rFonts w:ascii="Times New Roman" w:eastAsia="Calibri" w:hAnsi="Times New Roman" w:cs="Times New Roman"/>
          <w:sz w:val="24"/>
          <w:szCs w:val="24"/>
          <w:lang w:eastAsia="ru-RU"/>
        </w:rPr>
        <w:t>, в том числе всех его инженерных систем, возлагаются на Заказчика.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w:t>
      </w:r>
      <w:proofErr w:type="gramStart"/>
      <w:r>
        <w:rPr>
          <w:rFonts w:ascii="Times New Roman" w:eastAsia="Calibri" w:hAnsi="Times New Roman" w:cs="Times New Roman"/>
          <w:sz w:val="24"/>
          <w:szCs w:val="24"/>
          <w:lang w:eastAsia="ru-RU"/>
        </w:rPr>
        <w:t>быть</w:t>
      </w:r>
      <w:proofErr w:type="gramEnd"/>
      <w:r>
        <w:rPr>
          <w:rFonts w:ascii="Times New Roman" w:eastAsia="Calibri" w:hAnsi="Times New Roman" w:cs="Times New Roman"/>
          <w:sz w:val="24"/>
          <w:szCs w:val="24"/>
          <w:lang w:eastAsia="ru-RU"/>
        </w:rPr>
        <w:t xml:space="preserve"> расторгнут Заказчиком в одностороннем порядке по основаниям, предусмотренным </w:t>
      </w:r>
      <w:hyperlink r:id="rId18"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pStyle w:val="ae"/>
        <w:widowControl w:val="0"/>
        <w:numPr>
          <w:ilvl w:val="1"/>
          <w:numId w:val="164"/>
        </w:numPr>
        <w:shd w:val="clear" w:color="auto" w:fill="FFFFFF"/>
        <w:ind w:left="0" w:firstLine="851"/>
        <w:jc w:val="both"/>
        <w:rPr>
          <w:rFonts w:eastAsia="Calibri"/>
          <w:lang w:eastAsia="ru-RU"/>
        </w:rPr>
      </w:pPr>
      <w:r>
        <w:rPr>
          <w:rFonts w:eastAsia="Calibri"/>
          <w:lang w:eastAsia="ru-RU"/>
        </w:rPr>
        <w:t xml:space="preserve"> </w:t>
      </w:r>
      <w:proofErr w:type="gramStart"/>
      <w:r>
        <w:rPr>
          <w:rFonts w:eastAsia="Calibri"/>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w:t>
      </w:r>
      <w:proofErr w:type="spellStart"/>
      <w:r>
        <w:rPr>
          <w:rFonts w:eastAsia="Calibri"/>
          <w:lang w:eastAsia="ru-RU"/>
        </w:rPr>
        <w:t>энергосервиса</w:t>
      </w:r>
      <w:proofErr w:type="spellEnd"/>
      <w:r>
        <w:rPr>
          <w:rFonts w:eastAsia="Calibri"/>
          <w:lang w:eastAsia="ru-RU"/>
        </w:rPr>
        <w:t xml:space="preserve">, причинен вред здоровью или нанесен ущерб безопасности лиц, находящихся или которые могут находиться на Объекте </w:t>
      </w:r>
      <w:proofErr w:type="spellStart"/>
      <w:r>
        <w:rPr>
          <w:rFonts w:eastAsia="Calibri"/>
          <w:lang w:eastAsia="ru-RU"/>
        </w:rPr>
        <w:t>энергосервиса</w:t>
      </w:r>
      <w:proofErr w:type="spellEnd"/>
      <w:r>
        <w:rPr>
          <w:rFonts w:eastAsia="Calibri"/>
          <w:lang w:eastAsia="ru-RU"/>
        </w:rPr>
        <w:t xml:space="preserve">. </w:t>
      </w:r>
      <w:proofErr w:type="gramEnd"/>
    </w:p>
    <w:p w:rsidR="00A26422" w:rsidRDefault="00A26422" w:rsidP="00A26422">
      <w:pPr>
        <w:pStyle w:val="ae"/>
        <w:numPr>
          <w:ilvl w:val="1"/>
          <w:numId w:val="164"/>
        </w:numPr>
        <w:shd w:val="clear" w:color="auto" w:fill="FFFFFF"/>
        <w:kinsoku w:val="0"/>
        <w:overflowPunct w:val="0"/>
        <w:ind w:left="0" w:firstLine="851"/>
        <w:jc w:val="both"/>
        <w:rPr>
          <w:rFonts w:eastAsia="Calibri"/>
          <w:lang w:eastAsia="ru-RU"/>
        </w:rPr>
      </w:pPr>
      <w:r>
        <w:rPr>
          <w:rFonts w:eastAsia="Calibri"/>
          <w:lang w:eastAsia="ru-RU"/>
        </w:rPr>
        <w:t>Исполнитель обязан немедленно приступить к устранению указанной экстренной ситуации, возникшей по его вине</w:t>
      </w:r>
      <w:r>
        <w:rPr>
          <w:rFonts w:eastAsia="Calibri"/>
          <w:color w:val="FF0000"/>
          <w:lang w:eastAsia="ru-RU"/>
        </w:rPr>
        <w:t xml:space="preserve"> </w:t>
      </w:r>
      <w:r>
        <w:rPr>
          <w:rFonts w:eastAsia="Calibri"/>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w:t>
      </w:r>
      <w:proofErr w:type="spellStart"/>
      <w:r>
        <w:rPr>
          <w:rFonts w:eastAsia="Calibri"/>
          <w:lang w:eastAsia="ru-RU"/>
        </w:rPr>
        <w:t>энергосервиса</w:t>
      </w:r>
      <w:proofErr w:type="spellEnd"/>
      <w:r>
        <w:rPr>
          <w:rFonts w:eastAsia="Calibri"/>
          <w:lang w:eastAsia="ru-RU"/>
        </w:rPr>
        <w:t xml:space="preserve">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w:t>
      </w:r>
      <w:r>
        <w:rPr>
          <w:rFonts w:ascii="Times New Roman" w:eastAsia="Calibri" w:hAnsi="Times New Roman" w:cs="Times New Roman"/>
          <w:sz w:val="24"/>
          <w:szCs w:val="24"/>
          <w:lang w:eastAsia="ru-RU"/>
        </w:rPr>
        <w:lastRenderedPageBreak/>
        <w:t xml:space="preserve">Исполнителя. </w:t>
      </w:r>
      <w:proofErr w:type="gramStart"/>
      <w:r>
        <w:rPr>
          <w:rFonts w:ascii="Times New Roman" w:eastAsia="Calibri" w:hAnsi="Times New Roman" w:cs="Times New Roman"/>
          <w:sz w:val="24"/>
          <w:szCs w:val="24"/>
          <w:lang w:eastAsia="ru-RU"/>
        </w:rPr>
        <w:t>В случае если Исполнитель не приступает к немедленному исправлению указанной экстренной ситуации или не отвечает по всем каналам связи (телефон, факс, 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w:t>
      </w:r>
      <w:proofErr w:type="gramEnd"/>
      <w:r>
        <w:rPr>
          <w:rFonts w:ascii="Times New Roman" w:eastAsia="Calibri" w:hAnsi="Times New Roman" w:cs="Times New Roman"/>
          <w:sz w:val="24"/>
          <w:szCs w:val="24"/>
          <w:lang w:eastAsia="ru-RU"/>
        </w:rPr>
        <w:t xml:space="preserve"> по форме КС-2, </w:t>
      </w:r>
      <w:r>
        <w:rPr>
          <w:rFonts w:ascii="Times New Roman" w:eastAsia="Calibri" w:hAnsi="Times New Roman" w:cs="Times New Roman"/>
          <w:color w:val="000000" w:themeColor="text1"/>
          <w:sz w:val="24"/>
          <w:szCs w:val="24"/>
          <w:lang w:eastAsia="ru-RU"/>
        </w:rPr>
        <w:t xml:space="preserve">утвержденной </w:t>
      </w:r>
      <w:hyperlink r:id="rId19"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w:t>
      </w:r>
      <w:proofErr w:type="spellStart"/>
      <w:r>
        <w:rPr>
          <w:rFonts w:ascii="Times New Roman" w:eastAsia="Calibri" w:hAnsi="Times New Roman" w:cs="Times New Roman"/>
          <w:sz w:val="24"/>
          <w:szCs w:val="24"/>
          <w:lang w:eastAsia="ru-RU"/>
        </w:rPr>
        <w:t>неустранения</w:t>
      </w:r>
      <w:proofErr w:type="spellEnd"/>
      <w:r>
        <w:rPr>
          <w:rFonts w:ascii="Times New Roman" w:eastAsia="Calibri" w:hAnsi="Times New Roman" w:cs="Times New Roman"/>
          <w:sz w:val="24"/>
          <w:szCs w:val="24"/>
          <w:lang w:eastAsia="ru-RU"/>
        </w:rPr>
        <w:t xml:space="preserve">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proofErr w:type="gramStart"/>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20"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roofErr w:type="gramEnd"/>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без промедления предпринять все возможные шаги для улучшения и 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В случае начала реорганизации Исполнителя </w:t>
      </w:r>
      <w:proofErr w:type="gramStart"/>
      <w:r>
        <w:rPr>
          <w:rFonts w:ascii="Times New Roman" w:eastAsia="Calibri" w:hAnsi="Times New Roman" w:cs="Times New Roman"/>
          <w:sz w:val="24"/>
          <w:szCs w:val="24"/>
          <w:lang w:eastAsia="ru-RU"/>
        </w:rPr>
        <w:t>последний</w:t>
      </w:r>
      <w:proofErr w:type="gramEnd"/>
      <w:r>
        <w:rPr>
          <w:rFonts w:ascii="Times New Roman" w:eastAsia="Calibri" w:hAnsi="Times New Roman" w:cs="Times New Roman"/>
          <w:sz w:val="24"/>
          <w:szCs w:val="24"/>
          <w:lang w:eastAsia="ru-RU"/>
        </w:rPr>
        <w:t xml:space="preserve">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последний обязан письменно уведомить Заказчика о таких изменениях не позднее 1 (одного) календарного дня со дня изменения.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1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jc w:val="both"/>
        <w:rPr>
          <w:rFonts w:ascii="Times New Roman" w:eastAsia="Calibri" w:hAnsi="Times New Roman" w:cs="Times New Roman"/>
          <w:sz w:val="24"/>
          <w:szCs w:val="24"/>
          <w:lang w:eastAsia="ru-RU"/>
        </w:rPr>
      </w:pPr>
    </w:p>
    <w:p w:rsidR="00A26422" w:rsidRDefault="00A26422" w:rsidP="00A26422">
      <w:pPr>
        <w:numPr>
          <w:ilvl w:val="0"/>
          <w:numId w:val="164"/>
        </w:numPr>
        <w:spacing w:after="0" w:line="240" w:lineRule="auto"/>
        <w:ind w:left="0" w:firstLine="8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firstLine="820"/>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A26422" w:rsidTr="00A26422">
        <w:trPr>
          <w:trHeight w:val="858"/>
          <w:jc w:val="center"/>
        </w:trPr>
        <w:tc>
          <w:tcPr>
            <w:tcW w:w="4928" w:type="dxa"/>
          </w:tcPr>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714E5" w:rsidRDefault="00A714E5"/>
    <w:sectPr w:rsidR="00A714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6C" w:rsidRDefault="0068556C" w:rsidP="00A26422">
      <w:pPr>
        <w:spacing w:after="0" w:line="240" w:lineRule="auto"/>
      </w:pPr>
      <w:r>
        <w:separator/>
      </w:r>
    </w:p>
  </w:endnote>
  <w:endnote w:type="continuationSeparator" w:id="0">
    <w:p w:rsidR="0068556C" w:rsidRDefault="0068556C" w:rsidP="00A2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6C" w:rsidRDefault="0068556C" w:rsidP="00A26422">
      <w:pPr>
        <w:spacing w:after="0" w:line="240" w:lineRule="auto"/>
      </w:pPr>
      <w:r>
        <w:separator/>
      </w:r>
    </w:p>
  </w:footnote>
  <w:footnote w:type="continuationSeparator" w:id="0">
    <w:p w:rsidR="0068556C" w:rsidRDefault="0068556C" w:rsidP="00A26422">
      <w:pPr>
        <w:spacing w:after="0" w:line="240" w:lineRule="auto"/>
      </w:pPr>
      <w:r>
        <w:continuationSeparator/>
      </w:r>
    </w:p>
  </w:footnote>
  <w:footnote w:id="1">
    <w:p w:rsidR="00675E7E" w:rsidRDefault="00675E7E" w:rsidP="00A26422">
      <w:pPr>
        <w:pStyle w:val="a3"/>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Указывается процент экономии, определенный по результатам торгов.</w:t>
      </w:r>
    </w:p>
  </w:footnote>
  <w:footnote w:id="2">
    <w:p w:rsidR="00675E7E" w:rsidRPr="00A26422" w:rsidRDefault="00675E7E" w:rsidP="00A26422">
      <w:pPr>
        <w:pStyle w:val="a3"/>
        <w:rPr>
          <w:rFonts w:ascii="Times New Roman" w:hAnsi="Times New Roman" w:cs="Times New Roman"/>
        </w:rPr>
      </w:pPr>
      <w:r w:rsidRPr="00A26422">
        <w:rPr>
          <w:rStyle w:val="af"/>
          <w:rFonts w:ascii="Times New Roman" w:hAnsi="Times New Roman" w:cs="Times New Roman"/>
        </w:rPr>
        <w:footnoteRef/>
      </w:r>
      <w:r w:rsidRPr="00CE2BE2">
        <w:rPr>
          <w:rFonts w:ascii="Times New Roman" w:hAnsi="Times New Roman" w:cs="Times New Roman"/>
        </w:rPr>
        <w:t xml:space="preserve"> Указывается процент экономии, определенный по результатам торгов.</w:t>
      </w:r>
    </w:p>
  </w:footnote>
  <w:footnote w:id="3">
    <w:p w:rsidR="00675E7E" w:rsidRDefault="00675E7E" w:rsidP="00A26422">
      <w:pPr>
        <w:pStyle w:val="a3"/>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Указывается процент экономии, определенный по результатам торгов.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A"/>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1">
    <w:nsid w:val="0000041B"/>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2">
    <w:nsid w:val="000004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3">
    <w:nsid w:val="0000041F"/>
    <w:multiLevelType w:val="multilevel"/>
    <w:tmpl w:val="000008A2"/>
    <w:lvl w:ilvl="0">
      <w:start w:val="5"/>
      <w:numFmt w:val="decimal"/>
      <w:lvlText w:val="%1"/>
      <w:lvlJc w:val="left"/>
      <w:pPr>
        <w:ind w:left="112" w:hanging="526"/>
      </w:pPr>
    </w:lvl>
    <w:lvl w:ilvl="1">
      <w:start w:val="3"/>
      <w:numFmt w:val="decimal"/>
      <w:lvlText w:val="%1.%2."/>
      <w:lvlJc w:val="left"/>
      <w:pPr>
        <w:ind w:left="1377" w:hanging="526"/>
      </w:pPr>
      <w:rPr>
        <w:rFonts w:ascii="Times New Roman" w:hAnsi="Times New Roman" w:cs="Times New Roman"/>
        <w:b w:val="0"/>
        <w:bCs w:val="0"/>
        <w:w w:val="100"/>
        <w:sz w:val="28"/>
        <w:szCs w:val="28"/>
      </w:rPr>
    </w:lvl>
    <w:lvl w:ilvl="2">
      <w:numFmt w:val="bullet"/>
      <w:lvlText w:val="•"/>
      <w:lvlJc w:val="left"/>
      <w:pPr>
        <w:ind w:left="2081" w:hanging="526"/>
      </w:pPr>
    </w:lvl>
    <w:lvl w:ilvl="3">
      <w:numFmt w:val="bullet"/>
      <w:lvlText w:val="•"/>
      <w:lvlJc w:val="left"/>
      <w:pPr>
        <w:ind w:left="3061" w:hanging="526"/>
      </w:pPr>
    </w:lvl>
    <w:lvl w:ilvl="4">
      <w:numFmt w:val="bullet"/>
      <w:lvlText w:val="•"/>
      <w:lvlJc w:val="left"/>
      <w:pPr>
        <w:ind w:left="4042" w:hanging="526"/>
      </w:pPr>
    </w:lvl>
    <w:lvl w:ilvl="5">
      <w:numFmt w:val="bullet"/>
      <w:lvlText w:val="•"/>
      <w:lvlJc w:val="left"/>
      <w:pPr>
        <w:ind w:left="5023" w:hanging="526"/>
      </w:pPr>
    </w:lvl>
    <w:lvl w:ilvl="6">
      <w:numFmt w:val="bullet"/>
      <w:lvlText w:val="•"/>
      <w:lvlJc w:val="left"/>
      <w:pPr>
        <w:ind w:left="6003" w:hanging="526"/>
      </w:pPr>
    </w:lvl>
    <w:lvl w:ilvl="7">
      <w:numFmt w:val="bullet"/>
      <w:lvlText w:val="•"/>
      <w:lvlJc w:val="left"/>
      <w:pPr>
        <w:ind w:left="6984" w:hanging="526"/>
      </w:pPr>
    </w:lvl>
    <w:lvl w:ilvl="8">
      <w:numFmt w:val="bullet"/>
      <w:lvlText w:val="•"/>
      <w:lvlJc w:val="left"/>
      <w:pPr>
        <w:ind w:left="7965" w:hanging="526"/>
      </w:pPr>
    </w:lvl>
  </w:abstractNum>
  <w:abstractNum w:abstractNumId="4">
    <w:nsid w:val="00000420"/>
    <w:multiLevelType w:val="multilevel"/>
    <w:tmpl w:val="000008A3"/>
    <w:lvl w:ilvl="0">
      <w:start w:val="5"/>
      <w:numFmt w:val="decimal"/>
      <w:lvlText w:val="%1"/>
      <w:lvlJc w:val="left"/>
      <w:pPr>
        <w:ind w:left="112" w:hanging="514"/>
      </w:pPr>
    </w:lvl>
    <w:lvl w:ilvl="1">
      <w:start w:val="5"/>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3336" w:hanging="514"/>
      </w:pPr>
    </w:lvl>
    <w:lvl w:ilvl="3">
      <w:numFmt w:val="bullet"/>
      <w:lvlText w:val="•"/>
      <w:lvlJc w:val="left"/>
      <w:pPr>
        <w:ind w:left="4152" w:hanging="514"/>
      </w:pPr>
    </w:lvl>
    <w:lvl w:ilvl="4">
      <w:numFmt w:val="bullet"/>
      <w:lvlText w:val="•"/>
      <w:lvlJc w:val="left"/>
      <w:pPr>
        <w:ind w:left="4968" w:hanging="514"/>
      </w:pPr>
    </w:lvl>
    <w:lvl w:ilvl="5">
      <w:numFmt w:val="bullet"/>
      <w:lvlText w:val="•"/>
      <w:lvlJc w:val="left"/>
      <w:pPr>
        <w:ind w:left="5785" w:hanging="514"/>
      </w:pPr>
    </w:lvl>
    <w:lvl w:ilvl="6">
      <w:numFmt w:val="bullet"/>
      <w:lvlText w:val="•"/>
      <w:lvlJc w:val="left"/>
      <w:pPr>
        <w:ind w:left="6601" w:hanging="514"/>
      </w:pPr>
    </w:lvl>
    <w:lvl w:ilvl="7">
      <w:numFmt w:val="bullet"/>
      <w:lvlText w:val="•"/>
      <w:lvlJc w:val="left"/>
      <w:pPr>
        <w:ind w:left="7417" w:hanging="514"/>
      </w:pPr>
    </w:lvl>
    <w:lvl w:ilvl="8">
      <w:numFmt w:val="bullet"/>
      <w:lvlText w:val="•"/>
      <w:lvlJc w:val="left"/>
      <w:pPr>
        <w:ind w:left="8233" w:hanging="514"/>
      </w:pPr>
    </w:lvl>
  </w:abstractNum>
  <w:abstractNum w:abstractNumId="5">
    <w:nsid w:val="00000421"/>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6">
    <w:nsid w:val="00000422"/>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7">
    <w:nsid w:val="00000423"/>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8">
    <w:nsid w:val="00000424"/>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9">
    <w:nsid w:val="00000425"/>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10">
    <w:nsid w:val="00000427"/>
    <w:multiLevelType w:val="multilevel"/>
    <w:tmpl w:val="000008AA"/>
    <w:lvl w:ilvl="0">
      <w:start w:val="8"/>
      <w:numFmt w:val="decimal"/>
      <w:lvlText w:val="%1"/>
      <w:lvlJc w:val="left"/>
      <w:pPr>
        <w:ind w:left="112" w:hanging="825"/>
      </w:pPr>
    </w:lvl>
    <w:lvl w:ilvl="1">
      <w:start w:val="2"/>
      <w:numFmt w:val="decimal"/>
      <w:lvlText w:val="%1.%2."/>
      <w:lvlJc w:val="left"/>
      <w:pPr>
        <w:ind w:left="112" w:hanging="825"/>
      </w:pPr>
      <w:rPr>
        <w:rFonts w:ascii="Times New Roman" w:hAnsi="Times New Roman" w:cs="Times New Roman"/>
        <w:b w:val="0"/>
        <w:bCs w:val="0"/>
        <w:w w:val="100"/>
        <w:sz w:val="28"/>
        <w:szCs w:val="28"/>
      </w:rPr>
    </w:lvl>
    <w:lvl w:ilvl="2">
      <w:start w:val="1"/>
      <w:numFmt w:val="decimal"/>
      <w:lvlText w:val="%1.%2.%3."/>
      <w:lvlJc w:val="left"/>
      <w:pPr>
        <w:ind w:left="112" w:hanging="834"/>
      </w:pPr>
      <w:rPr>
        <w:rFonts w:ascii="Times New Roman" w:hAnsi="Times New Roman" w:cs="Times New Roman"/>
        <w:b w:val="0"/>
        <w:bCs w:val="0"/>
        <w:spacing w:val="-3"/>
        <w:w w:val="100"/>
        <w:sz w:val="28"/>
        <w:szCs w:val="28"/>
      </w:rPr>
    </w:lvl>
    <w:lvl w:ilvl="3">
      <w:numFmt w:val="bullet"/>
      <w:lvlText w:val="•"/>
      <w:lvlJc w:val="left"/>
      <w:pPr>
        <w:ind w:left="3043" w:hanging="834"/>
      </w:pPr>
    </w:lvl>
    <w:lvl w:ilvl="4">
      <w:numFmt w:val="bullet"/>
      <w:lvlText w:val="•"/>
      <w:lvlJc w:val="left"/>
      <w:pPr>
        <w:ind w:left="4018" w:hanging="834"/>
      </w:pPr>
    </w:lvl>
    <w:lvl w:ilvl="5">
      <w:numFmt w:val="bullet"/>
      <w:lvlText w:val="•"/>
      <w:lvlJc w:val="left"/>
      <w:pPr>
        <w:ind w:left="4993" w:hanging="834"/>
      </w:pPr>
    </w:lvl>
    <w:lvl w:ilvl="6">
      <w:numFmt w:val="bullet"/>
      <w:lvlText w:val="•"/>
      <w:lvlJc w:val="left"/>
      <w:pPr>
        <w:ind w:left="5967" w:hanging="834"/>
      </w:pPr>
    </w:lvl>
    <w:lvl w:ilvl="7">
      <w:numFmt w:val="bullet"/>
      <w:lvlText w:val="•"/>
      <w:lvlJc w:val="left"/>
      <w:pPr>
        <w:ind w:left="6942" w:hanging="834"/>
      </w:pPr>
    </w:lvl>
    <w:lvl w:ilvl="8">
      <w:numFmt w:val="bullet"/>
      <w:lvlText w:val="•"/>
      <w:lvlJc w:val="left"/>
      <w:pPr>
        <w:ind w:left="7917" w:hanging="834"/>
      </w:pPr>
    </w:lvl>
  </w:abstractNum>
  <w:abstractNum w:abstractNumId="11">
    <w:nsid w:val="00000428"/>
    <w:multiLevelType w:val="multilevel"/>
    <w:tmpl w:val="000008AB"/>
    <w:lvl w:ilvl="0">
      <w:start w:val="8"/>
      <w:numFmt w:val="decimal"/>
      <w:lvlText w:val="%1"/>
      <w:lvlJc w:val="left"/>
      <w:pPr>
        <w:ind w:left="112" w:hanging="514"/>
      </w:pPr>
    </w:lvl>
    <w:lvl w:ilvl="1">
      <w:start w:val="4"/>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4669" w:hanging="514"/>
      </w:pPr>
    </w:lvl>
    <w:lvl w:ilvl="3">
      <w:numFmt w:val="bullet"/>
      <w:lvlText w:val="•"/>
      <w:lvlJc w:val="left"/>
      <w:pPr>
        <w:ind w:left="5319" w:hanging="514"/>
      </w:pPr>
    </w:lvl>
    <w:lvl w:ilvl="4">
      <w:numFmt w:val="bullet"/>
      <w:lvlText w:val="•"/>
      <w:lvlJc w:val="left"/>
      <w:pPr>
        <w:ind w:left="5968" w:hanging="514"/>
      </w:pPr>
    </w:lvl>
    <w:lvl w:ilvl="5">
      <w:numFmt w:val="bullet"/>
      <w:lvlText w:val="•"/>
      <w:lvlJc w:val="left"/>
      <w:pPr>
        <w:ind w:left="6618" w:hanging="514"/>
      </w:pPr>
    </w:lvl>
    <w:lvl w:ilvl="6">
      <w:numFmt w:val="bullet"/>
      <w:lvlText w:val="•"/>
      <w:lvlJc w:val="left"/>
      <w:pPr>
        <w:ind w:left="7268" w:hanging="514"/>
      </w:pPr>
    </w:lvl>
    <w:lvl w:ilvl="7">
      <w:numFmt w:val="bullet"/>
      <w:lvlText w:val="•"/>
      <w:lvlJc w:val="left"/>
      <w:pPr>
        <w:ind w:left="7917" w:hanging="514"/>
      </w:pPr>
    </w:lvl>
    <w:lvl w:ilvl="8">
      <w:numFmt w:val="bullet"/>
      <w:lvlText w:val="•"/>
      <w:lvlJc w:val="left"/>
      <w:pPr>
        <w:ind w:left="8567" w:hanging="514"/>
      </w:pPr>
    </w:lvl>
  </w:abstractNum>
  <w:abstractNum w:abstractNumId="12">
    <w:nsid w:val="00000429"/>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13">
    <w:nsid w:val="0000042A"/>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14">
    <w:nsid w:val="0000042B"/>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15">
    <w:nsid w:val="0000042C"/>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16">
    <w:nsid w:val="0000042D"/>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17">
    <w:nsid w:val="0000042E"/>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18">
    <w:nsid w:val="0000042F"/>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9">
    <w:nsid w:val="00000430"/>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20">
    <w:nsid w:val="00000431"/>
    <w:multiLevelType w:val="multilevel"/>
    <w:tmpl w:val="90C8F34A"/>
    <w:lvl w:ilvl="0">
      <w:start w:val="11"/>
      <w:numFmt w:val="decimal"/>
      <w:lvlText w:val="%1"/>
      <w:lvlJc w:val="left"/>
      <w:pPr>
        <w:ind w:left="112" w:hanging="1210"/>
      </w:pPr>
    </w:lvl>
    <w:lvl w:ilvl="1">
      <w:start w:val="2"/>
      <w:numFmt w:val="decimal"/>
      <w:lvlText w:val="%1.%2"/>
      <w:lvlJc w:val="left"/>
      <w:pPr>
        <w:ind w:left="112" w:hanging="1210"/>
      </w:pPr>
    </w:lvl>
    <w:lvl w:ilvl="2">
      <w:start w:val="6"/>
      <w:numFmt w:val="decimal"/>
      <w:lvlText w:val="%1.%2.%3"/>
      <w:lvlJc w:val="left"/>
      <w:pPr>
        <w:ind w:left="112" w:hanging="1210"/>
      </w:pPr>
      <w:rPr>
        <w:sz w:val="28"/>
        <w:szCs w:val="28"/>
      </w:rPr>
    </w:lvl>
    <w:lvl w:ilvl="3">
      <w:start w:val="2"/>
      <w:numFmt w:val="decimal"/>
      <w:lvlText w:val="%1.%2.%3.%4."/>
      <w:lvlJc w:val="left"/>
      <w:pPr>
        <w:ind w:left="112" w:hanging="1210"/>
      </w:pPr>
      <w:rPr>
        <w:rFonts w:ascii="Times New Roman" w:hAnsi="Times New Roman" w:cs="Times New Roman"/>
        <w:b w:val="0"/>
        <w:bCs w:val="0"/>
        <w:spacing w:val="-4"/>
        <w:w w:val="100"/>
        <w:sz w:val="28"/>
        <w:szCs w:val="28"/>
      </w:rPr>
    </w:lvl>
    <w:lvl w:ilvl="4">
      <w:numFmt w:val="bullet"/>
      <w:lvlText w:val="•"/>
      <w:lvlJc w:val="left"/>
      <w:pPr>
        <w:ind w:left="4018" w:hanging="1210"/>
      </w:pPr>
    </w:lvl>
    <w:lvl w:ilvl="5">
      <w:numFmt w:val="bullet"/>
      <w:lvlText w:val="•"/>
      <w:lvlJc w:val="left"/>
      <w:pPr>
        <w:ind w:left="4993" w:hanging="1210"/>
      </w:pPr>
    </w:lvl>
    <w:lvl w:ilvl="6">
      <w:numFmt w:val="bullet"/>
      <w:lvlText w:val="•"/>
      <w:lvlJc w:val="left"/>
      <w:pPr>
        <w:ind w:left="5967" w:hanging="1210"/>
      </w:pPr>
    </w:lvl>
    <w:lvl w:ilvl="7">
      <w:numFmt w:val="bullet"/>
      <w:lvlText w:val="•"/>
      <w:lvlJc w:val="left"/>
      <w:pPr>
        <w:ind w:left="6942" w:hanging="1210"/>
      </w:pPr>
    </w:lvl>
    <w:lvl w:ilvl="8">
      <w:numFmt w:val="bullet"/>
      <w:lvlText w:val="•"/>
      <w:lvlJc w:val="left"/>
      <w:pPr>
        <w:ind w:left="7917" w:hanging="1210"/>
      </w:pPr>
    </w:lvl>
  </w:abstractNum>
  <w:abstractNum w:abstractNumId="21">
    <w:nsid w:val="00000433"/>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2">
    <w:nsid w:val="00000434"/>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3">
    <w:nsid w:val="00000435"/>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24">
    <w:nsid w:val="00000436"/>
    <w:multiLevelType w:val="multilevel"/>
    <w:tmpl w:val="000008B9"/>
    <w:lvl w:ilvl="0">
      <w:start w:val="11"/>
      <w:numFmt w:val="decimal"/>
      <w:lvlText w:val="%1"/>
      <w:lvlJc w:val="left"/>
      <w:pPr>
        <w:ind w:left="112" w:hanging="1416"/>
      </w:pPr>
    </w:lvl>
    <w:lvl w:ilvl="1">
      <w:start w:val="4"/>
      <w:numFmt w:val="decimal"/>
      <w:lvlText w:val="%1.%2"/>
      <w:lvlJc w:val="left"/>
      <w:pPr>
        <w:ind w:left="112" w:hanging="1416"/>
      </w:pPr>
    </w:lvl>
    <w:lvl w:ilvl="2">
      <w:start w:val="8"/>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5">
    <w:nsid w:val="018C746F"/>
    <w:multiLevelType w:val="multilevel"/>
    <w:tmpl w:val="66E4CF1A"/>
    <w:lvl w:ilvl="0">
      <w:start w:val="9"/>
      <w:numFmt w:val="decimal"/>
      <w:lvlText w:val="%1."/>
      <w:lvlJc w:val="left"/>
      <w:pPr>
        <w:ind w:left="360" w:hanging="360"/>
      </w:pPr>
    </w:lvl>
    <w:lvl w:ilvl="1">
      <w:start w:val="2"/>
      <w:numFmt w:val="decimal"/>
      <w:lvlText w:val="%1.%2."/>
      <w:lvlJc w:val="left"/>
      <w:pPr>
        <w:ind w:left="-97" w:hanging="360"/>
      </w:pPr>
      <w:rPr>
        <w:sz w:val="28"/>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26">
    <w:nsid w:val="025A634C"/>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7">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0E76031D"/>
    <w:multiLevelType w:val="multilevel"/>
    <w:tmpl w:val="2838304E"/>
    <w:lvl w:ilvl="0">
      <w:start w:val="11"/>
      <w:numFmt w:val="decimal"/>
      <w:lvlText w:val="%1."/>
      <w:lvlJc w:val="left"/>
      <w:pPr>
        <w:ind w:left="600" w:hanging="600"/>
      </w:pPr>
    </w:lvl>
    <w:lvl w:ilvl="1">
      <w:start w:val="2"/>
      <w:numFmt w:val="decimal"/>
      <w:lvlText w:val="%1.%2."/>
      <w:lvlJc w:val="left"/>
      <w:pPr>
        <w:ind w:left="231" w:hanging="600"/>
      </w:pPr>
    </w:lvl>
    <w:lvl w:ilvl="2">
      <w:start w:val="7"/>
      <w:numFmt w:val="decimal"/>
      <w:lvlText w:val="%1.%2.%3."/>
      <w:lvlJc w:val="left"/>
      <w:pPr>
        <w:ind w:left="-18" w:hanging="720"/>
      </w:pPr>
      <w:rPr>
        <w:sz w:val="28"/>
        <w:szCs w:val="28"/>
      </w:rPr>
    </w:lvl>
    <w:lvl w:ilvl="3">
      <w:start w:val="1"/>
      <w:numFmt w:val="decimal"/>
      <w:lvlText w:val="%1.%2.%3.%4."/>
      <w:lvlJc w:val="left"/>
      <w:pPr>
        <w:ind w:left="-387" w:hanging="720"/>
      </w:pPr>
    </w:lvl>
    <w:lvl w:ilvl="4">
      <w:start w:val="1"/>
      <w:numFmt w:val="decimal"/>
      <w:lvlText w:val="%1.%2.%3.%4.%5."/>
      <w:lvlJc w:val="left"/>
      <w:pPr>
        <w:ind w:left="-396" w:hanging="1080"/>
      </w:pPr>
    </w:lvl>
    <w:lvl w:ilvl="5">
      <w:start w:val="1"/>
      <w:numFmt w:val="decimal"/>
      <w:lvlText w:val="%1.%2.%3.%4.%5.%6."/>
      <w:lvlJc w:val="left"/>
      <w:pPr>
        <w:ind w:left="-765" w:hanging="1080"/>
      </w:pPr>
    </w:lvl>
    <w:lvl w:ilvl="6">
      <w:start w:val="1"/>
      <w:numFmt w:val="decimal"/>
      <w:lvlText w:val="%1.%2.%3.%4.%5.%6.%7."/>
      <w:lvlJc w:val="left"/>
      <w:pPr>
        <w:ind w:left="-774" w:hanging="1440"/>
      </w:pPr>
    </w:lvl>
    <w:lvl w:ilvl="7">
      <w:start w:val="1"/>
      <w:numFmt w:val="decimal"/>
      <w:lvlText w:val="%1.%2.%3.%4.%5.%6.%7.%8."/>
      <w:lvlJc w:val="left"/>
      <w:pPr>
        <w:ind w:left="-1143" w:hanging="1440"/>
      </w:pPr>
    </w:lvl>
    <w:lvl w:ilvl="8">
      <w:start w:val="1"/>
      <w:numFmt w:val="decimal"/>
      <w:lvlText w:val="%1.%2.%3.%4.%5.%6.%7.%8.%9."/>
      <w:lvlJc w:val="left"/>
      <w:pPr>
        <w:ind w:left="-1152" w:hanging="1800"/>
      </w:pPr>
    </w:lvl>
  </w:abstractNum>
  <w:abstractNum w:abstractNumId="29">
    <w:nsid w:val="0F14121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0">
    <w:nsid w:val="0FDC1780"/>
    <w:multiLevelType w:val="multilevel"/>
    <w:tmpl w:val="F1A60FB0"/>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8"/>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1">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2">
    <w:nsid w:val="17183696"/>
    <w:multiLevelType w:val="multilevel"/>
    <w:tmpl w:val="05C23A06"/>
    <w:lvl w:ilvl="0">
      <w:start w:val="12"/>
      <w:numFmt w:val="decimal"/>
      <w:lvlText w:val="%1."/>
      <w:lvlJc w:val="left"/>
      <w:pPr>
        <w:ind w:left="644" w:hanging="360"/>
      </w:pPr>
    </w:lvl>
    <w:lvl w:ilvl="1">
      <w:start w:val="8"/>
      <w:numFmt w:val="decimal"/>
      <w:isLgl/>
      <w:lvlText w:val="%1.%2"/>
      <w:lvlJc w:val="left"/>
      <w:pPr>
        <w:ind w:left="1735" w:hanging="600"/>
      </w:pPr>
    </w:lvl>
    <w:lvl w:ilvl="2">
      <w:start w:val="2"/>
      <w:numFmt w:val="decimal"/>
      <w:isLgl/>
      <w:lvlText w:val="%1.%2.%3"/>
      <w:lvlJc w:val="left"/>
      <w:pPr>
        <w:ind w:left="2706" w:hanging="720"/>
      </w:pPr>
      <w:rPr>
        <w:sz w:val="28"/>
        <w:szCs w:val="28"/>
      </w:rPr>
    </w:lvl>
    <w:lvl w:ilvl="3">
      <w:start w:val="1"/>
      <w:numFmt w:val="decimal"/>
      <w:isLgl/>
      <w:lvlText w:val="%1.%2.%3.%4"/>
      <w:lvlJc w:val="left"/>
      <w:pPr>
        <w:ind w:left="3557" w:hanging="720"/>
      </w:pPr>
    </w:lvl>
    <w:lvl w:ilvl="4">
      <w:start w:val="1"/>
      <w:numFmt w:val="decimal"/>
      <w:isLgl/>
      <w:lvlText w:val="%1.%2.%3.%4.%5"/>
      <w:lvlJc w:val="left"/>
      <w:pPr>
        <w:ind w:left="4768" w:hanging="1080"/>
      </w:pPr>
    </w:lvl>
    <w:lvl w:ilvl="5">
      <w:start w:val="1"/>
      <w:numFmt w:val="decimal"/>
      <w:isLgl/>
      <w:lvlText w:val="%1.%2.%3.%4.%5.%6"/>
      <w:lvlJc w:val="left"/>
      <w:pPr>
        <w:ind w:left="5619" w:hanging="1080"/>
      </w:pPr>
    </w:lvl>
    <w:lvl w:ilvl="6">
      <w:start w:val="1"/>
      <w:numFmt w:val="decimal"/>
      <w:isLgl/>
      <w:lvlText w:val="%1.%2.%3.%4.%5.%6.%7"/>
      <w:lvlJc w:val="left"/>
      <w:pPr>
        <w:ind w:left="6830" w:hanging="1440"/>
      </w:pPr>
    </w:lvl>
    <w:lvl w:ilvl="7">
      <w:start w:val="1"/>
      <w:numFmt w:val="decimal"/>
      <w:isLgl/>
      <w:lvlText w:val="%1.%2.%3.%4.%5.%6.%7.%8"/>
      <w:lvlJc w:val="left"/>
      <w:pPr>
        <w:ind w:left="7681" w:hanging="1440"/>
      </w:pPr>
    </w:lvl>
    <w:lvl w:ilvl="8">
      <w:start w:val="1"/>
      <w:numFmt w:val="decimal"/>
      <w:isLgl/>
      <w:lvlText w:val="%1.%2.%3.%4.%5.%6.%7.%8.%9"/>
      <w:lvlJc w:val="left"/>
      <w:pPr>
        <w:ind w:left="8892" w:hanging="1800"/>
      </w:pPr>
    </w:lvl>
  </w:abstractNum>
  <w:abstractNum w:abstractNumId="33">
    <w:nsid w:val="18077859"/>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34">
    <w:nsid w:val="1E2C350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5">
    <w:nsid w:val="1FFC3FF4"/>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36">
    <w:nsid w:val="26ED1315"/>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7">
    <w:nsid w:val="2796569C"/>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38">
    <w:nsid w:val="28770A19"/>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39">
    <w:nsid w:val="2B132C3E"/>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40">
    <w:nsid w:val="2C0C7CF5"/>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41">
    <w:nsid w:val="313A315B"/>
    <w:multiLevelType w:val="multilevel"/>
    <w:tmpl w:val="EF866D14"/>
    <w:lvl w:ilvl="0">
      <w:start w:val="14"/>
      <w:numFmt w:val="decimal"/>
      <w:lvlText w:val="%1"/>
      <w:lvlJc w:val="left"/>
      <w:pPr>
        <w:ind w:left="420" w:hanging="420"/>
      </w:pPr>
    </w:lvl>
    <w:lvl w:ilvl="1">
      <w:start w:val="1"/>
      <w:numFmt w:val="decimal"/>
      <w:lvlText w:val="%1.%2"/>
      <w:lvlJc w:val="left"/>
      <w:pPr>
        <w:ind w:left="1271" w:hanging="420"/>
      </w:pPr>
      <w:rPr>
        <w:sz w:val="28"/>
        <w:szCs w:val="28"/>
      </w:r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42">
    <w:nsid w:val="32494650"/>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43">
    <w:nsid w:val="36952612"/>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44">
    <w:nsid w:val="379456B9"/>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45">
    <w:nsid w:val="38846AE6"/>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46">
    <w:nsid w:val="38E85FF0"/>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47">
    <w:nsid w:val="39826436"/>
    <w:multiLevelType w:val="multilevel"/>
    <w:tmpl w:val="67AC9378"/>
    <w:lvl w:ilvl="0">
      <w:start w:val="12"/>
      <w:numFmt w:val="decimal"/>
      <w:lvlText w:val="%1."/>
      <w:lvlJc w:val="left"/>
      <w:pPr>
        <w:ind w:left="644"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3A3C4F2C"/>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49">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50">
    <w:nsid w:val="3E546C04"/>
    <w:multiLevelType w:val="multilevel"/>
    <w:tmpl w:val="10E6C134"/>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8"/>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51">
    <w:nsid w:val="3F170F04"/>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52">
    <w:nsid w:val="40343D2B"/>
    <w:multiLevelType w:val="multilevel"/>
    <w:tmpl w:val="F1A60FB0"/>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8"/>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53">
    <w:nsid w:val="40D442E8"/>
    <w:multiLevelType w:val="multilevel"/>
    <w:tmpl w:val="48FC83D2"/>
    <w:lvl w:ilvl="0">
      <w:start w:val="7"/>
      <w:numFmt w:val="decimal"/>
      <w:lvlText w:val="%1."/>
      <w:lvlJc w:val="left"/>
      <w:pPr>
        <w:ind w:left="435" w:hanging="435"/>
      </w:pPr>
    </w:lvl>
    <w:lvl w:ilvl="1">
      <w:start w:val="10"/>
      <w:numFmt w:val="decimal"/>
      <w:lvlText w:val="%1.%2."/>
      <w:lvlJc w:val="left"/>
      <w:pPr>
        <w:ind w:left="53" w:hanging="435"/>
      </w:pPr>
      <w:rPr>
        <w:sz w:val="28"/>
        <w:szCs w:val="28"/>
      </w:rPr>
    </w:lvl>
    <w:lvl w:ilvl="2">
      <w:start w:val="1"/>
      <w:numFmt w:val="decimal"/>
      <w:lvlText w:val="%1.%2.%3."/>
      <w:lvlJc w:val="left"/>
      <w:pPr>
        <w:ind w:left="-44" w:hanging="720"/>
      </w:pPr>
    </w:lvl>
    <w:lvl w:ilvl="3">
      <w:start w:val="1"/>
      <w:numFmt w:val="decimal"/>
      <w:lvlText w:val="%1.%2.%3.%4."/>
      <w:lvlJc w:val="left"/>
      <w:pPr>
        <w:ind w:left="-426" w:hanging="720"/>
      </w:pPr>
    </w:lvl>
    <w:lvl w:ilvl="4">
      <w:start w:val="1"/>
      <w:numFmt w:val="decimal"/>
      <w:lvlText w:val="%1.%2.%3.%4.%5."/>
      <w:lvlJc w:val="left"/>
      <w:pPr>
        <w:ind w:left="-448" w:hanging="1080"/>
      </w:pPr>
    </w:lvl>
    <w:lvl w:ilvl="5">
      <w:start w:val="1"/>
      <w:numFmt w:val="decimal"/>
      <w:lvlText w:val="%1.%2.%3.%4.%5.%6."/>
      <w:lvlJc w:val="left"/>
      <w:pPr>
        <w:ind w:left="-830" w:hanging="1080"/>
      </w:pPr>
    </w:lvl>
    <w:lvl w:ilvl="6">
      <w:start w:val="1"/>
      <w:numFmt w:val="decimal"/>
      <w:lvlText w:val="%1.%2.%3.%4.%5.%6.%7."/>
      <w:lvlJc w:val="left"/>
      <w:pPr>
        <w:ind w:left="-852" w:hanging="1440"/>
      </w:pPr>
    </w:lvl>
    <w:lvl w:ilvl="7">
      <w:start w:val="1"/>
      <w:numFmt w:val="decimal"/>
      <w:lvlText w:val="%1.%2.%3.%4.%5.%6.%7.%8."/>
      <w:lvlJc w:val="left"/>
      <w:pPr>
        <w:ind w:left="-1234" w:hanging="1440"/>
      </w:pPr>
    </w:lvl>
    <w:lvl w:ilvl="8">
      <w:start w:val="1"/>
      <w:numFmt w:val="decimal"/>
      <w:lvlText w:val="%1.%2.%3.%4.%5.%6.%7.%8.%9."/>
      <w:lvlJc w:val="left"/>
      <w:pPr>
        <w:ind w:left="-1256" w:hanging="1800"/>
      </w:pPr>
    </w:lvl>
  </w:abstractNum>
  <w:abstractNum w:abstractNumId="54">
    <w:nsid w:val="42544BA4"/>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55">
    <w:nsid w:val="42771C5F"/>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56">
    <w:nsid w:val="437C1CD3"/>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57">
    <w:nsid w:val="4AC53BB4"/>
    <w:multiLevelType w:val="multilevel"/>
    <w:tmpl w:val="020CC692"/>
    <w:lvl w:ilvl="0">
      <w:start w:val="10"/>
      <w:numFmt w:val="decimal"/>
      <w:lvlText w:val="%1"/>
      <w:lvlJc w:val="left"/>
      <w:pPr>
        <w:ind w:left="375" w:hanging="375"/>
      </w:pPr>
    </w:lvl>
    <w:lvl w:ilvl="1">
      <w:start w:val="3"/>
      <w:numFmt w:val="decimal"/>
      <w:lvlText w:val="%1.%2"/>
      <w:lvlJc w:val="left"/>
      <w:pPr>
        <w:ind w:left="-357" w:hanging="375"/>
      </w:pPr>
      <w:rPr>
        <w:sz w:val="28"/>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58">
    <w:nsid w:val="4C220B29"/>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59">
    <w:nsid w:val="4F955B8E"/>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60">
    <w:nsid w:val="4FFB128A"/>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61">
    <w:nsid w:val="50C30AD9"/>
    <w:multiLevelType w:val="multilevel"/>
    <w:tmpl w:val="67AC9378"/>
    <w:lvl w:ilvl="0">
      <w:start w:val="12"/>
      <w:numFmt w:val="decimal"/>
      <w:lvlText w:val="%1."/>
      <w:lvlJc w:val="left"/>
      <w:pPr>
        <w:ind w:left="644"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525B4501"/>
    <w:multiLevelType w:val="multilevel"/>
    <w:tmpl w:val="4C6095A8"/>
    <w:lvl w:ilvl="0">
      <w:start w:val="11"/>
      <w:numFmt w:val="decimal"/>
      <w:lvlText w:val="%1"/>
      <w:lvlJc w:val="left"/>
      <w:pPr>
        <w:ind w:left="600" w:hanging="600"/>
      </w:pPr>
    </w:lvl>
    <w:lvl w:ilvl="1">
      <w:start w:val="4"/>
      <w:numFmt w:val="decimal"/>
      <w:lvlText w:val="%1.%2"/>
      <w:lvlJc w:val="left"/>
      <w:pPr>
        <w:ind w:left="234" w:hanging="600"/>
      </w:pPr>
    </w:lvl>
    <w:lvl w:ilvl="2">
      <w:start w:val="7"/>
      <w:numFmt w:val="decimal"/>
      <w:lvlText w:val="%1.%2.%3"/>
      <w:lvlJc w:val="left"/>
      <w:pPr>
        <w:ind w:left="-12" w:hanging="720"/>
      </w:pPr>
      <w:rPr>
        <w:sz w:val="28"/>
        <w:szCs w:val="28"/>
      </w:rPr>
    </w:lvl>
    <w:lvl w:ilvl="3">
      <w:start w:val="1"/>
      <w:numFmt w:val="decimal"/>
      <w:lvlText w:val="%1.%2.%3.%4"/>
      <w:lvlJc w:val="left"/>
      <w:pPr>
        <w:ind w:left="-378" w:hanging="720"/>
      </w:pPr>
    </w:lvl>
    <w:lvl w:ilvl="4">
      <w:start w:val="1"/>
      <w:numFmt w:val="decimal"/>
      <w:lvlText w:val="%1.%2.%3.%4.%5"/>
      <w:lvlJc w:val="left"/>
      <w:pPr>
        <w:ind w:left="-384" w:hanging="1080"/>
      </w:pPr>
    </w:lvl>
    <w:lvl w:ilvl="5">
      <w:start w:val="1"/>
      <w:numFmt w:val="decimal"/>
      <w:lvlText w:val="%1.%2.%3.%4.%5.%6"/>
      <w:lvlJc w:val="left"/>
      <w:pPr>
        <w:ind w:left="-750" w:hanging="1080"/>
      </w:pPr>
    </w:lvl>
    <w:lvl w:ilvl="6">
      <w:start w:val="1"/>
      <w:numFmt w:val="decimal"/>
      <w:lvlText w:val="%1.%2.%3.%4.%5.%6.%7"/>
      <w:lvlJc w:val="left"/>
      <w:pPr>
        <w:ind w:left="-756" w:hanging="1440"/>
      </w:pPr>
    </w:lvl>
    <w:lvl w:ilvl="7">
      <w:start w:val="1"/>
      <w:numFmt w:val="decimal"/>
      <w:lvlText w:val="%1.%2.%3.%4.%5.%6.%7.%8"/>
      <w:lvlJc w:val="left"/>
      <w:pPr>
        <w:ind w:left="-1122" w:hanging="1440"/>
      </w:pPr>
    </w:lvl>
    <w:lvl w:ilvl="8">
      <w:start w:val="1"/>
      <w:numFmt w:val="decimal"/>
      <w:lvlText w:val="%1.%2.%3.%4.%5.%6.%7.%8.%9"/>
      <w:lvlJc w:val="left"/>
      <w:pPr>
        <w:ind w:left="-1128" w:hanging="1800"/>
      </w:pPr>
    </w:lvl>
  </w:abstractNum>
  <w:abstractNum w:abstractNumId="63">
    <w:nsid w:val="52B353DF"/>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64">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5">
    <w:nsid w:val="57411C5F"/>
    <w:multiLevelType w:val="multilevel"/>
    <w:tmpl w:val="CBA4EE1E"/>
    <w:lvl w:ilvl="0">
      <w:start w:val="5"/>
      <w:numFmt w:val="decimal"/>
      <w:lvlText w:val="%1."/>
      <w:lvlJc w:val="left"/>
      <w:pPr>
        <w:ind w:left="360" w:hanging="360"/>
      </w:pPr>
    </w:lvl>
    <w:lvl w:ilvl="1">
      <w:start w:val="3"/>
      <w:numFmt w:val="decimal"/>
      <w:lvlText w:val="%1.%2."/>
      <w:lvlJc w:val="left"/>
      <w:pPr>
        <w:ind w:left="1180" w:hanging="360"/>
      </w:pPr>
      <w:rPr>
        <w:sz w:val="28"/>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66">
    <w:nsid w:val="57C027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67">
    <w:nsid w:val="57CC677F"/>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68">
    <w:nsid w:val="59C34DC8"/>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69">
    <w:nsid w:val="5C4055DF"/>
    <w:multiLevelType w:val="multilevel"/>
    <w:tmpl w:val="CA3CD83A"/>
    <w:lvl w:ilvl="0">
      <w:start w:val="7"/>
      <w:numFmt w:val="decimal"/>
      <w:lvlText w:val="%1."/>
      <w:lvlJc w:val="left"/>
      <w:pPr>
        <w:ind w:left="360" w:hanging="360"/>
      </w:pPr>
    </w:lvl>
    <w:lvl w:ilvl="1">
      <w:start w:val="9"/>
      <w:numFmt w:val="decimal"/>
      <w:lvlText w:val="%1.%2."/>
      <w:lvlJc w:val="left"/>
      <w:pPr>
        <w:ind w:left="-22" w:hanging="360"/>
      </w:pPr>
      <w:rPr>
        <w:sz w:val="28"/>
        <w:szCs w:val="28"/>
      </w:rPr>
    </w:lvl>
    <w:lvl w:ilvl="2">
      <w:start w:val="1"/>
      <w:numFmt w:val="decimal"/>
      <w:lvlText w:val="%1.%2.%3."/>
      <w:lvlJc w:val="left"/>
      <w:pPr>
        <w:ind w:left="-44" w:hanging="720"/>
      </w:pPr>
    </w:lvl>
    <w:lvl w:ilvl="3">
      <w:start w:val="1"/>
      <w:numFmt w:val="decimal"/>
      <w:lvlText w:val="%1.%2.%3.%4."/>
      <w:lvlJc w:val="left"/>
      <w:pPr>
        <w:ind w:left="-426" w:hanging="720"/>
      </w:pPr>
    </w:lvl>
    <w:lvl w:ilvl="4">
      <w:start w:val="1"/>
      <w:numFmt w:val="decimal"/>
      <w:lvlText w:val="%1.%2.%3.%4.%5."/>
      <w:lvlJc w:val="left"/>
      <w:pPr>
        <w:ind w:left="-448" w:hanging="1080"/>
      </w:pPr>
    </w:lvl>
    <w:lvl w:ilvl="5">
      <w:start w:val="1"/>
      <w:numFmt w:val="decimal"/>
      <w:lvlText w:val="%1.%2.%3.%4.%5.%6."/>
      <w:lvlJc w:val="left"/>
      <w:pPr>
        <w:ind w:left="-830" w:hanging="1080"/>
      </w:pPr>
    </w:lvl>
    <w:lvl w:ilvl="6">
      <w:start w:val="1"/>
      <w:numFmt w:val="decimal"/>
      <w:lvlText w:val="%1.%2.%3.%4.%5.%6.%7."/>
      <w:lvlJc w:val="left"/>
      <w:pPr>
        <w:ind w:left="-852" w:hanging="1440"/>
      </w:pPr>
    </w:lvl>
    <w:lvl w:ilvl="7">
      <w:start w:val="1"/>
      <w:numFmt w:val="decimal"/>
      <w:lvlText w:val="%1.%2.%3.%4.%5.%6.%7.%8."/>
      <w:lvlJc w:val="left"/>
      <w:pPr>
        <w:ind w:left="-1234" w:hanging="1440"/>
      </w:pPr>
    </w:lvl>
    <w:lvl w:ilvl="8">
      <w:start w:val="1"/>
      <w:numFmt w:val="decimal"/>
      <w:lvlText w:val="%1.%2.%3.%4.%5.%6.%7.%8.%9."/>
      <w:lvlJc w:val="left"/>
      <w:pPr>
        <w:ind w:left="-1256" w:hanging="1800"/>
      </w:pPr>
    </w:lvl>
  </w:abstractNum>
  <w:abstractNum w:abstractNumId="70">
    <w:nsid w:val="636B5D76"/>
    <w:multiLevelType w:val="multilevel"/>
    <w:tmpl w:val="1298A3AC"/>
    <w:lvl w:ilvl="0">
      <w:start w:val="14"/>
      <w:numFmt w:val="decimal"/>
      <w:lvlText w:val="%1."/>
      <w:lvlJc w:val="left"/>
      <w:pPr>
        <w:ind w:left="435" w:hanging="435"/>
      </w:pPr>
    </w:lvl>
    <w:lvl w:ilvl="1">
      <w:start w:val="1"/>
      <w:numFmt w:val="decimal"/>
      <w:lvlText w:val="%1.%2."/>
      <w:lvlJc w:val="left"/>
      <w:pPr>
        <w:ind w:left="1286" w:hanging="435"/>
      </w:pPr>
      <w:rPr>
        <w:sz w:val="28"/>
        <w:szCs w:val="28"/>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1">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72">
    <w:nsid w:val="65EA1B14"/>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73">
    <w:nsid w:val="65EE17A0"/>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74">
    <w:nsid w:val="66B750C0"/>
    <w:multiLevelType w:val="multilevel"/>
    <w:tmpl w:val="3C90C59C"/>
    <w:lvl w:ilvl="0">
      <w:start w:val="12"/>
      <w:numFmt w:val="decimal"/>
      <w:lvlText w:val="%1."/>
      <w:lvlJc w:val="left"/>
      <w:pPr>
        <w:ind w:left="600" w:hanging="600"/>
      </w:pPr>
    </w:lvl>
    <w:lvl w:ilvl="1">
      <w:start w:val="8"/>
      <w:numFmt w:val="decimal"/>
      <w:lvlText w:val="%1.%2."/>
      <w:lvlJc w:val="left"/>
      <w:pPr>
        <w:ind w:left="1593" w:hanging="600"/>
      </w:pPr>
    </w:lvl>
    <w:lvl w:ilvl="2">
      <w:start w:val="2"/>
      <w:numFmt w:val="decimal"/>
      <w:lvlText w:val="%1.%2.%3."/>
      <w:lvlJc w:val="left"/>
      <w:pPr>
        <w:ind w:left="2706" w:hanging="720"/>
      </w:pPr>
      <w:rPr>
        <w:sz w:val="28"/>
        <w:szCs w:val="28"/>
      </w:r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5">
    <w:nsid w:val="6A284A1A"/>
    <w:multiLevelType w:val="multilevel"/>
    <w:tmpl w:val="CBDAEF1A"/>
    <w:lvl w:ilvl="0">
      <w:start w:val="6"/>
      <w:numFmt w:val="decimal"/>
      <w:lvlText w:val="%1"/>
      <w:lvlJc w:val="left"/>
      <w:pPr>
        <w:ind w:left="360" w:hanging="360"/>
      </w:pPr>
    </w:lvl>
    <w:lvl w:ilvl="1">
      <w:start w:val="6"/>
      <w:numFmt w:val="decimal"/>
      <w:lvlText w:val="%1.%2"/>
      <w:lvlJc w:val="left"/>
      <w:pPr>
        <w:ind w:left="-73" w:hanging="360"/>
      </w:pPr>
      <w:rPr>
        <w:sz w:val="28"/>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76">
    <w:nsid w:val="704B2F00"/>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77">
    <w:nsid w:val="713E15AD"/>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78">
    <w:nsid w:val="71DD6FF1"/>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79">
    <w:nsid w:val="72DA5BA1"/>
    <w:multiLevelType w:val="multilevel"/>
    <w:tmpl w:val="DA5236EA"/>
    <w:lvl w:ilvl="0">
      <w:start w:val="8"/>
      <w:numFmt w:val="decimal"/>
      <w:lvlText w:val="%1."/>
      <w:lvlJc w:val="left"/>
      <w:pPr>
        <w:ind w:left="360" w:hanging="360"/>
      </w:pPr>
    </w:lvl>
    <w:lvl w:ilvl="1">
      <w:start w:val="4"/>
      <w:numFmt w:val="decimal"/>
      <w:lvlText w:val="%1.%2."/>
      <w:lvlJc w:val="left"/>
      <w:pPr>
        <w:ind w:left="-1" w:hanging="360"/>
      </w:pPr>
      <w:rPr>
        <w:sz w:val="28"/>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80">
    <w:nsid w:val="792308E5"/>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81">
    <w:nsid w:val="792552CD"/>
    <w:multiLevelType w:val="multilevel"/>
    <w:tmpl w:val="62DAC38A"/>
    <w:lvl w:ilvl="0">
      <w:start w:val="8"/>
      <w:numFmt w:val="decimal"/>
      <w:lvlText w:val="%1."/>
      <w:lvlJc w:val="left"/>
      <w:pPr>
        <w:ind w:left="495" w:hanging="495"/>
      </w:pPr>
    </w:lvl>
    <w:lvl w:ilvl="1">
      <w:start w:val="1"/>
      <w:numFmt w:val="decimal"/>
      <w:lvlText w:val="%1.%2."/>
      <w:lvlJc w:val="left"/>
      <w:pPr>
        <w:ind w:left="134" w:hanging="495"/>
      </w:pPr>
    </w:lvl>
    <w:lvl w:ilvl="2">
      <w:start w:val="2"/>
      <w:numFmt w:val="decimal"/>
      <w:lvlText w:val="%1.%2.%3."/>
      <w:lvlJc w:val="left"/>
      <w:pPr>
        <w:ind w:left="-2" w:hanging="720"/>
      </w:pPr>
      <w:rPr>
        <w:sz w:val="28"/>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82">
    <w:nsid w:val="7975491D"/>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num w:numId="1">
    <w:abstractNumId w:val="0"/>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7">
    <w:abstractNumId w:val="3"/>
  </w:num>
  <w:num w:numId="8">
    <w:abstractNumId w:val="3"/>
    <w:lvlOverride w:ilvl="0">
      <w:startOverride w:val="5"/>
    </w:lvlOverride>
    <w:lvlOverride w:ilvl="1">
      <w:startOverride w:val="3"/>
    </w:lvlOverride>
    <w:lvlOverride w:ilvl="2"/>
    <w:lvlOverride w:ilvl="3"/>
    <w:lvlOverride w:ilvl="4"/>
    <w:lvlOverride w:ilvl="5"/>
    <w:lvlOverride w:ilvl="6"/>
    <w:lvlOverride w:ilvl="7"/>
    <w:lvlOverride w:ilvl="8"/>
  </w:num>
  <w:num w:numId="9">
    <w:abstractNumId w:val="4"/>
  </w:num>
  <w:num w:numId="10">
    <w:abstractNumId w:val="4"/>
    <w:lvlOverride w:ilvl="0">
      <w:startOverride w:val="5"/>
    </w:lvlOverride>
    <w:lvlOverride w:ilvl="1">
      <w:startOverride w:val="5"/>
    </w:lvlOverride>
    <w:lvlOverride w:ilvl="2"/>
    <w:lvlOverride w:ilvl="3"/>
    <w:lvlOverride w:ilvl="4"/>
    <w:lvlOverride w:ilvl="5"/>
    <w:lvlOverride w:ilvl="6"/>
    <w:lvlOverride w:ilvl="7"/>
    <w:lvlOverride w:ilvl="8"/>
  </w:num>
  <w:num w:numId="11">
    <w:abstractNumId w:val="5"/>
  </w:num>
  <w:num w:numId="12">
    <w:abstractNumId w:val="5"/>
    <w:lvlOverride w:ilvl="0">
      <w:startOverride w:val="6"/>
    </w:lvlOverride>
    <w:lvlOverride w:ilvl="1">
      <w:startOverride w:val="1"/>
    </w:lvlOverride>
    <w:lvlOverride w:ilvl="2"/>
    <w:lvlOverride w:ilvl="3"/>
    <w:lvlOverride w:ilvl="4"/>
    <w:lvlOverride w:ilvl="5"/>
    <w:lvlOverride w:ilvl="6"/>
    <w:lvlOverride w:ilvl="7"/>
    <w:lvlOverride w:ilvl="8"/>
  </w:num>
  <w:num w:numId="13">
    <w:abstractNumId w:val="6"/>
  </w:num>
  <w:num w:numId="14">
    <w:abstractNumId w:val="6"/>
    <w:lvlOverride w:ilvl="0">
      <w:startOverride w:val="6"/>
    </w:lvlOverride>
    <w:lvlOverride w:ilvl="1">
      <w:startOverride w:val="6"/>
    </w:lvlOverride>
    <w:lvlOverride w:ilvl="2"/>
    <w:lvlOverride w:ilvl="3"/>
    <w:lvlOverride w:ilvl="4"/>
    <w:lvlOverride w:ilvl="5"/>
    <w:lvlOverride w:ilvl="6"/>
    <w:lvlOverride w:ilvl="7"/>
    <w:lvlOverride w:ilvl="8"/>
  </w:num>
  <w:num w:numId="15">
    <w:abstractNumId w:val="7"/>
  </w:num>
  <w:num w:numId="16">
    <w:abstractNumId w:val="7"/>
    <w:lvlOverride w:ilvl="0">
      <w:startOverride w:val="6"/>
    </w:lvlOverride>
    <w:lvlOverride w:ilvl="1">
      <w:startOverride w:val="9"/>
    </w:lvlOverride>
    <w:lvlOverride w:ilvl="2"/>
    <w:lvlOverride w:ilvl="3"/>
    <w:lvlOverride w:ilvl="4"/>
    <w:lvlOverride w:ilvl="5"/>
    <w:lvlOverride w:ilvl="6"/>
    <w:lvlOverride w:ilvl="7"/>
    <w:lvlOverride w:ilvl="8"/>
  </w:num>
  <w:num w:numId="17">
    <w:abstractNumId w:val="8"/>
  </w:num>
  <w:num w:numId="18">
    <w:abstractNumId w:val="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9"/>
  </w:num>
  <w:num w:numId="20">
    <w:abstractNumId w:val="9"/>
    <w:lvlOverride w:ilvl="0">
      <w:startOverride w:val="7"/>
    </w:lvlOverride>
    <w:lvlOverride w:ilvl="1">
      <w:startOverride w:val="7"/>
    </w:lvlOverride>
    <w:lvlOverride w:ilvl="2">
      <w:startOverride w:val="1"/>
    </w:lvlOverride>
    <w:lvlOverride w:ilvl="3"/>
    <w:lvlOverride w:ilvl="4"/>
    <w:lvlOverride w:ilvl="5"/>
    <w:lvlOverride w:ilvl="6"/>
    <w:lvlOverride w:ilvl="7"/>
    <w:lvlOverride w:ilvl="8"/>
  </w:num>
  <w:num w:numId="21">
    <w:abstractNumId w:val="69"/>
  </w:num>
  <w:num w:numId="22">
    <w:abstractNumId w:val="6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8"/>
    </w:lvlOverride>
    <w:lvlOverride w:ilvl="1">
      <w:startOverride w:val="2"/>
    </w:lvlOverride>
    <w:lvlOverride w:ilvl="2">
      <w:startOverride w:val="1"/>
    </w:lvlOverride>
    <w:lvlOverride w:ilvl="3"/>
    <w:lvlOverride w:ilvl="4"/>
    <w:lvlOverride w:ilvl="5"/>
    <w:lvlOverride w:ilvl="6"/>
    <w:lvlOverride w:ilvl="7"/>
    <w:lvlOverride w:ilvl="8"/>
  </w:num>
  <w:num w:numId="25">
    <w:abstractNumId w:val="11"/>
  </w:num>
  <w:num w:numId="26">
    <w:abstractNumId w:val="11"/>
    <w:lvlOverride w:ilvl="0">
      <w:startOverride w:val="8"/>
    </w:lvlOverride>
    <w:lvlOverride w:ilvl="1">
      <w:startOverride w:val="4"/>
    </w:lvlOverride>
    <w:lvlOverride w:ilvl="2"/>
    <w:lvlOverride w:ilvl="3"/>
    <w:lvlOverride w:ilvl="4"/>
    <w:lvlOverride w:ilvl="5"/>
    <w:lvlOverride w:ilvl="6"/>
    <w:lvlOverride w:ilvl="7"/>
    <w:lvlOverride w:ilvl="8"/>
  </w:num>
  <w:num w:numId="27">
    <w:abstractNumId w:val="12"/>
  </w:num>
  <w:num w:numId="28">
    <w:abstractNumId w:val="12"/>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13"/>
  </w:num>
  <w:num w:numId="30">
    <w:abstractNumId w:val="13"/>
    <w:lvlOverride w:ilvl="0">
      <w:startOverride w:val="9"/>
    </w:lvlOverride>
    <w:lvlOverride w:ilvl="1">
      <w:startOverride w:val="4"/>
    </w:lvlOverride>
    <w:lvlOverride w:ilvl="2"/>
    <w:lvlOverride w:ilvl="3"/>
    <w:lvlOverride w:ilvl="4"/>
    <w:lvlOverride w:ilvl="5"/>
    <w:lvlOverride w:ilvl="6"/>
    <w:lvlOverride w:ilvl="7"/>
    <w:lvlOverride w:ilvl="8"/>
  </w:num>
  <w:num w:numId="31">
    <w:abstractNumId w:val="14"/>
  </w:num>
  <w:num w:numId="32">
    <w:abstractNumId w:val="14"/>
    <w:lvlOverride w:ilvl="0">
      <w:startOverride w:val="10"/>
    </w:lvlOverride>
    <w:lvlOverride w:ilvl="1">
      <w:startOverride w:val="1"/>
    </w:lvlOverride>
    <w:lvlOverride w:ilvl="2"/>
    <w:lvlOverride w:ilvl="3"/>
    <w:lvlOverride w:ilvl="4"/>
    <w:lvlOverride w:ilvl="5"/>
    <w:lvlOverride w:ilvl="6"/>
    <w:lvlOverride w:ilvl="7"/>
    <w:lvlOverride w:ilvl="8"/>
  </w:num>
  <w:num w:numId="33">
    <w:abstractNumId w:val="15"/>
  </w:num>
  <w:num w:numId="34">
    <w:abstractNumId w:val="15"/>
    <w:lvlOverride w:ilvl="0">
      <w:startOverride w:val="10"/>
    </w:lvlOverride>
    <w:lvlOverride w:ilvl="1">
      <w:startOverride w:val="6"/>
    </w:lvlOverride>
    <w:lvlOverride w:ilvl="2"/>
    <w:lvlOverride w:ilvl="3"/>
    <w:lvlOverride w:ilvl="4"/>
    <w:lvlOverride w:ilvl="5"/>
    <w:lvlOverride w:ilvl="6"/>
    <w:lvlOverride w:ilvl="7"/>
    <w:lvlOverride w:ilvl="8"/>
  </w:num>
  <w:num w:numId="35">
    <w:abstractNumId w:val="16"/>
  </w:num>
  <w:num w:numId="36">
    <w:abstractNumId w:val="16"/>
    <w:lvlOverride w:ilvl="0">
      <w:startOverride w:val="10"/>
    </w:lvlOverride>
    <w:lvlOverride w:ilvl="1">
      <w:startOverride w:val="8"/>
    </w:lvlOverride>
    <w:lvlOverride w:ilvl="2"/>
    <w:lvlOverride w:ilvl="3"/>
    <w:lvlOverride w:ilvl="4"/>
    <w:lvlOverride w:ilvl="5"/>
    <w:lvlOverride w:ilvl="6"/>
    <w:lvlOverride w:ilvl="7"/>
    <w:lvlOverride w:ilvl="8"/>
  </w:num>
  <w:num w:numId="37">
    <w:abstractNumId w:val="17"/>
  </w:num>
  <w:num w:numId="38">
    <w:abstractNumId w:val="17"/>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8"/>
  </w:num>
  <w:num w:numId="40">
    <w:abstractNumId w:val="18"/>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41">
    <w:abstractNumId w:val="19"/>
  </w:num>
  <w:num w:numId="42">
    <w:abstractNumId w:val="19"/>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3">
    <w:abstractNumId w:val="20"/>
  </w:num>
  <w:num w:numId="44">
    <w:abstractNumId w:val="20"/>
    <w:lvlOverride w:ilvl="0">
      <w:startOverride w:val="11"/>
    </w:lvlOverride>
    <w:lvlOverride w:ilvl="1">
      <w:startOverride w:val="2"/>
    </w:lvlOverride>
    <w:lvlOverride w:ilvl="2">
      <w:startOverride w:val="6"/>
    </w:lvlOverride>
    <w:lvlOverride w:ilvl="3">
      <w:startOverride w:val="2"/>
    </w:lvlOverride>
    <w:lvlOverride w:ilvl="4"/>
    <w:lvlOverride w:ilvl="5"/>
    <w:lvlOverride w:ilvl="6"/>
    <w:lvlOverride w:ilvl="7"/>
    <w:lvlOverride w:ilvl="8"/>
  </w:num>
  <w:num w:numId="45">
    <w:abstractNumId w:val="28"/>
  </w:num>
  <w:num w:numId="46">
    <w:abstractNumId w:val="28"/>
    <w:lvlOverride w:ilvl="0">
      <w:startOverride w:val="1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1"/>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49">
    <w:abstractNumId w:val="22"/>
  </w:num>
  <w:num w:numId="50">
    <w:abstractNumId w:val="22"/>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51">
    <w:abstractNumId w:val="23"/>
  </w:num>
  <w:num w:numId="52">
    <w:abstractNumId w:val="23"/>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53">
    <w:abstractNumId w:val="24"/>
  </w:num>
  <w:num w:numId="54">
    <w:abstractNumId w:val="24"/>
    <w:lvlOverride w:ilvl="0">
      <w:startOverride w:val="11"/>
    </w:lvlOverride>
    <w:lvlOverride w:ilvl="1">
      <w:startOverride w:val="4"/>
    </w:lvlOverride>
    <w:lvlOverride w:ilvl="2">
      <w:startOverride w:val="8"/>
    </w:lvlOverride>
    <w:lvlOverride w:ilvl="3"/>
    <w:lvlOverride w:ilvl="4"/>
    <w:lvlOverride w:ilvl="5"/>
    <w:lvlOverride w:ilvl="6"/>
    <w:lvlOverride w:ilvl="7"/>
    <w:lvlOverride w:ilvl="8"/>
  </w:num>
  <w:num w:numId="55">
    <w:abstractNumId w:val="61"/>
  </w:num>
  <w:num w:numId="56">
    <w:abstractNumId w:val="61"/>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52"/>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27"/>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31"/>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33"/>
    <w:lvlOverride w:ilvl="0">
      <w:startOverride w:val="3"/>
    </w:lvlOverride>
    <w:lvlOverride w:ilvl="1">
      <w:startOverride w:val="1"/>
    </w:lvlOverride>
    <w:lvlOverride w:ilvl="2"/>
    <w:lvlOverride w:ilvl="3"/>
    <w:lvlOverride w:ilvl="4"/>
    <w:lvlOverride w:ilvl="5"/>
    <w:lvlOverride w:ilvl="6"/>
    <w:lvlOverride w:ilvl="7"/>
    <w:lvlOverride w:ilvl="8"/>
  </w:num>
  <w:num w:numId="71">
    <w:abstractNumId w:val="34"/>
  </w:num>
  <w:num w:numId="72">
    <w:abstractNumId w:val="34"/>
    <w:lvlOverride w:ilvl="0">
      <w:startOverride w:val="4"/>
    </w:lvlOverride>
    <w:lvlOverride w:ilvl="1">
      <w:startOverride w:val="1"/>
    </w:lvlOverride>
    <w:lvlOverride w:ilvl="2"/>
    <w:lvlOverride w:ilvl="3"/>
    <w:lvlOverride w:ilvl="4"/>
    <w:lvlOverride w:ilvl="5"/>
    <w:lvlOverride w:ilvl="6"/>
    <w:lvlOverride w:ilvl="7"/>
    <w:lvlOverride w:ilvl="8"/>
  </w:num>
  <w:num w:numId="73">
    <w:abstractNumId w:val="66"/>
  </w:num>
  <w:num w:numId="74">
    <w:abstractNumId w:val="66"/>
    <w:lvlOverride w:ilvl="0">
      <w:startOverride w:val="5"/>
    </w:lvlOverride>
    <w:lvlOverride w:ilvl="1">
      <w:startOverride w:val="1"/>
    </w:lvlOverride>
    <w:lvlOverride w:ilvl="2"/>
    <w:lvlOverride w:ilvl="3"/>
    <w:lvlOverride w:ilvl="4"/>
    <w:lvlOverride w:ilvl="5"/>
    <w:lvlOverride w:ilvl="6"/>
    <w:lvlOverride w:ilvl="7"/>
    <w:lvlOverride w:ilvl="8"/>
  </w:num>
  <w:num w:numId="75">
    <w:abstractNumId w:val="58"/>
  </w:num>
  <w:num w:numId="76">
    <w:abstractNumId w:val="58"/>
    <w:lvlOverride w:ilvl="0">
      <w:startOverride w:val="6"/>
    </w:lvlOverride>
    <w:lvlOverride w:ilvl="1">
      <w:startOverride w:val="1"/>
    </w:lvlOverride>
    <w:lvlOverride w:ilvl="2"/>
    <w:lvlOverride w:ilvl="3"/>
    <w:lvlOverride w:ilvl="4"/>
    <w:lvlOverride w:ilvl="5"/>
    <w:lvlOverride w:ilvl="6"/>
    <w:lvlOverride w:ilvl="7"/>
    <w:lvlOverride w:ilvl="8"/>
  </w:num>
  <w:num w:numId="77">
    <w:abstractNumId w:val="48"/>
  </w:num>
  <w:num w:numId="78">
    <w:abstractNumId w:val="48"/>
    <w:lvlOverride w:ilvl="0">
      <w:startOverride w:val="6"/>
    </w:lvlOverride>
    <w:lvlOverride w:ilvl="1">
      <w:startOverride w:val="6"/>
    </w:lvlOverride>
    <w:lvlOverride w:ilvl="2"/>
    <w:lvlOverride w:ilvl="3"/>
    <w:lvlOverride w:ilvl="4"/>
    <w:lvlOverride w:ilvl="5"/>
    <w:lvlOverride w:ilvl="6"/>
    <w:lvlOverride w:ilvl="7"/>
    <w:lvlOverride w:ilvl="8"/>
  </w:num>
  <w:num w:numId="79">
    <w:abstractNumId w:val="44"/>
  </w:num>
  <w:num w:numId="80">
    <w:abstractNumId w:val="44"/>
    <w:lvlOverride w:ilvl="0">
      <w:startOverride w:val="6"/>
    </w:lvlOverride>
    <w:lvlOverride w:ilvl="1">
      <w:startOverride w:val="9"/>
    </w:lvlOverride>
    <w:lvlOverride w:ilvl="2"/>
    <w:lvlOverride w:ilvl="3"/>
    <w:lvlOverride w:ilvl="4"/>
    <w:lvlOverride w:ilvl="5"/>
    <w:lvlOverride w:ilvl="6"/>
    <w:lvlOverride w:ilvl="7"/>
    <w:lvlOverride w:ilvl="8"/>
  </w:num>
  <w:num w:numId="81">
    <w:abstractNumId w:val="36"/>
  </w:num>
  <w:num w:numId="82">
    <w:abstractNumId w:val="36"/>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37"/>
  </w:num>
  <w:num w:numId="84">
    <w:abstractNumId w:val="37"/>
    <w:lvlOverride w:ilvl="0">
      <w:startOverride w:val="7"/>
    </w:lvlOverride>
    <w:lvlOverride w:ilvl="1">
      <w:startOverride w:val="7"/>
    </w:lvlOverride>
    <w:lvlOverride w:ilvl="2">
      <w:startOverride w:val="1"/>
    </w:lvlOverride>
    <w:lvlOverride w:ilvl="3"/>
    <w:lvlOverride w:ilvl="4"/>
    <w:lvlOverride w:ilvl="5"/>
    <w:lvlOverride w:ilvl="6"/>
    <w:lvlOverride w:ilvl="7"/>
    <w:lvlOverride w:ilvl="8"/>
  </w:num>
  <w:num w:numId="85">
    <w:abstractNumId w:val="53"/>
  </w:num>
  <w:num w:numId="86">
    <w:abstractNumId w:val="53"/>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num>
  <w:num w:numId="88">
    <w:abstractNumId w:val="81"/>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num>
  <w:num w:numId="90">
    <w:abstractNumId w:val="55"/>
    <w:lvlOverride w:ilvl="0">
      <w:startOverride w:val="9"/>
    </w:lvlOverride>
    <w:lvlOverride w:ilvl="1">
      <w:startOverride w:val="1"/>
    </w:lvlOverride>
    <w:lvlOverride w:ilvl="2"/>
    <w:lvlOverride w:ilvl="3"/>
    <w:lvlOverride w:ilvl="4"/>
    <w:lvlOverride w:ilvl="5"/>
    <w:lvlOverride w:ilvl="6"/>
    <w:lvlOverride w:ilvl="7"/>
    <w:lvlOverride w:ilvl="8"/>
  </w:num>
  <w:num w:numId="91">
    <w:abstractNumId w:val="38"/>
  </w:num>
  <w:num w:numId="92">
    <w:abstractNumId w:val="38"/>
    <w:lvlOverride w:ilvl="0">
      <w:startOverride w:val="9"/>
    </w:lvlOverride>
    <w:lvlOverride w:ilvl="1">
      <w:startOverride w:val="4"/>
    </w:lvlOverride>
    <w:lvlOverride w:ilvl="2"/>
    <w:lvlOverride w:ilvl="3"/>
    <w:lvlOverride w:ilvl="4"/>
    <w:lvlOverride w:ilvl="5"/>
    <w:lvlOverride w:ilvl="6"/>
    <w:lvlOverride w:ilvl="7"/>
    <w:lvlOverride w:ilvl="8"/>
  </w:num>
  <w:num w:numId="93">
    <w:abstractNumId w:val="51"/>
  </w:num>
  <w:num w:numId="94">
    <w:abstractNumId w:val="51"/>
    <w:lvlOverride w:ilvl="0">
      <w:startOverride w:val="10"/>
    </w:lvlOverride>
    <w:lvlOverride w:ilvl="1">
      <w:startOverride w:val="1"/>
    </w:lvlOverride>
    <w:lvlOverride w:ilvl="2"/>
    <w:lvlOverride w:ilvl="3"/>
    <w:lvlOverride w:ilvl="4"/>
    <w:lvlOverride w:ilvl="5"/>
    <w:lvlOverride w:ilvl="6"/>
    <w:lvlOverride w:ilvl="7"/>
    <w:lvlOverride w:ilvl="8"/>
  </w:num>
  <w:num w:numId="95">
    <w:abstractNumId w:val="43"/>
  </w:num>
  <w:num w:numId="96">
    <w:abstractNumId w:val="43"/>
    <w:lvlOverride w:ilvl="0">
      <w:startOverride w:val="10"/>
    </w:lvlOverride>
    <w:lvlOverride w:ilvl="1">
      <w:startOverride w:val="6"/>
    </w:lvlOverride>
    <w:lvlOverride w:ilvl="2"/>
    <w:lvlOverride w:ilvl="3"/>
    <w:lvlOverride w:ilvl="4"/>
    <w:lvlOverride w:ilvl="5"/>
    <w:lvlOverride w:ilvl="6"/>
    <w:lvlOverride w:ilvl="7"/>
    <w:lvlOverride w:ilvl="8"/>
  </w:num>
  <w:num w:numId="97">
    <w:abstractNumId w:val="73"/>
  </w:num>
  <w:num w:numId="98">
    <w:abstractNumId w:val="73"/>
    <w:lvlOverride w:ilvl="0">
      <w:startOverride w:val="10"/>
    </w:lvlOverride>
    <w:lvlOverride w:ilvl="1">
      <w:startOverride w:val="8"/>
    </w:lvlOverride>
    <w:lvlOverride w:ilvl="2"/>
    <w:lvlOverride w:ilvl="3"/>
    <w:lvlOverride w:ilvl="4"/>
    <w:lvlOverride w:ilvl="5"/>
    <w:lvlOverride w:ilvl="6"/>
    <w:lvlOverride w:ilvl="7"/>
    <w:lvlOverride w:ilvl="8"/>
  </w:num>
  <w:num w:numId="99">
    <w:abstractNumId w:val="82"/>
  </w:num>
  <w:num w:numId="100">
    <w:abstractNumId w:val="82"/>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01">
    <w:abstractNumId w:val="80"/>
  </w:num>
  <w:num w:numId="102">
    <w:abstractNumId w:val="80"/>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103">
    <w:abstractNumId w:val="56"/>
  </w:num>
  <w:num w:numId="104">
    <w:abstractNumId w:val="56"/>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05">
    <w:abstractNumId w:val="26"/>
  </w:num>
  <w:num w:numId="106">
    <w:abstractNumId w:val="26"/>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107">
    <w:abstractNumId w:val="40"/>
  </w:num>
  <w:num w:numId="108">
    <w:abstractNumId w:val="40"/>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109">
    <w:abstractNumId w:val="72"/>
  </w:num>
  <w:num w:numId="110">
    <w:abstractNumId w:val="72"/>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111">
    <w:abstractNumId w:val="62"/>
  </w:num>
  <w:num w:numId="112">
    <w:abstractNumId w:val="62"/>
    <w:lvlOverride w:ilvl="0">
      <w:startOverride w:val="1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num>
  <w:num w:numId="114">
    <w:abstractNumId w:val="32"/>
    <w:lvlOverride w:ilvl="0">
      <w:startOverride w:val="1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num>
  <w:num w:numId="116">
    <w:abstractNumId w:val="74"/>
    <w:lvlOverride w:ilvl="0">
      <w:startOverride w:val="1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num>
  <w:num w:numId="118">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1"/>
  </w:num>
  <w:num w:numId="120">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8"/>
  </w:num>
  <w:num w:numId="122">
    <w:abstractNumId w:val="68"/>
    <w:lvlOverride w:ilvl="0">
      <w:startOverride w:val="3"/>
    </w:lvlOverride>
    <w:lvlOverride w:ilvl="1">
      <w:startOverride w:val="1"/>
    </w:lvlOverride>
    <w:lvlOverride w:ilvl="2"/>
    <w:lvlOverride w:ilvl="3"/>
    <w:lvlOverride w:ilvl="4"/>
    <w:lvlOverride w:ilvl="5"/>
    <w:lvlOverride w:ilvl="6"/>
    <w:lvlOverride w:ilvl="7"/>
    <w:lvlOverride w:ilvl="8"/>
  </w:num>
  <w:num w:numId="123">
    <w:abstractNumId w:val="29"/>
  </w:num>
  <w:num w:numId="124">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125">
    <w:abstractNumId w:val="42"/>
  </w:num>
  <w:num w:numId="126">
    <w:abstractNumId w:val="42"/>
    <w:lvlOverride w:ilvl="0">
      <w:startOverride w:val="5"/>
    </w:lvlOverride>
    <w:lvlOverride w:ilvl="1">
      <w:startOverride w:val="1"/>
    </w:lvlOverride>
    <w:lvlOverride w:ilvl="2"/>
    <w:lvlOverride w:ilvl="3"/>
    <w:lvlOverride w:ilvl="4"/>
    <w:lvlOverride w:ilvl="5"/>
    <w:lvlOverride w:ilvl="6"/>
    <w:lvlOverride w:ilvl="7"/>
    <w:lvlOverride w:ilvl="8"/>
  </w:num>
  <w:num w:numId="127">
    <w:abstractNumId w:val="65"/>
  </w:num>
  <w:num w:numId="128">
    <w:abstractNumId w:val="6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6"/>
  </w:num>
  <w:num w:numId="130">
    <w:abstractNumId w:val="46"/>
    <w:lvlOverride w:ilvl="0">
      <w:startOverride w:val="6"/>
    </w:lvlOverride>
    <w:lvlOverride w:ilvl="1">
      <w:startOverride w:val="1"/>
    </w:lvlOverride>
    <w:lvlOverride w:ilvl="2"/>
    <w:lvlOverride w:ilvl="3"/>
    <w:lvlOverride w:ilvl="4"/>
    <w:lvlOverride w:ilvl="5"/>
    <w:lvlOverride w:ilvl="6"/>
    <w:lvlOverride w:ilvl="7"/>
    <w:lvlOverride w:ilvl="8"/>
  </w:num>
  <w:num w:numId="131">
    <w:abstractNumId w:val="75"/>
  </w:num>
  <w:num w:numId="132">
    <w:abstractNumId w:val="7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35"/>
    <w:lvlOverride w:ilvl="0">
      <w:startOverride w:val="6"/>
    </w:lvlOverride>
    <w:lvlOverride w:ilvl="1">
      <w:startOverride w:val="9"/>
    </w:lvlOverride>
    <w:lvlOverride w:ilvl="2"/>
    <w:lvlOverride w:ilvl="3"/>
    <w:lvlOverride w:ilvl="4"/>
    <w:lvlOverride w:ilvl="5"/>
    <w:lvlOverride w:ilvl="6"/>
    <w:lvlOverride w:ilvl="7"/>
    <w:lvlOverride w:ilvl="8"/>
  </w:num>
  <w:num w:numId="135">
    <w:abstractNumId w:val="59"/>
  </w:num>
  <w:num w:numId="136">
    <w:abstractNumId w:val="5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37">
    <w:abstractNumId w:val="50"/>
  </w:num>
  <w:num w:numId="138">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9"/>
  </w:num>
  <w:num w:numId="140">
    <w:abstractNumId w:val="7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7"/>
  </w:num>
  <w:num w:numId="144">
    <w:abstractNumId w:val="77"/>
    <w:lvlOverride w:ilvl="0">
      <w:startOverride w:val="10"/>
    </w:lvlOverride>
    <w:lvlOverride w:ilvl="1">
      <w:startOverride w:val="1"/>
    </w:lvlOverride>
    <w:lvlOverride w:ilvl="2"/>
    <w:lvlOverride w:ilvl="3"/>
    <w:lvlOverride w:ilvl="4"/>
    <w:lvlOverride w:ilvl="5"/>
    <w:lvlOverride w:ilvl="6"/>
    <w:lvlOverride w:ilvl="7"/>
    <w:lvlOverride w:ilvl="8"/>
  </w:num>
  <w:num w:numId="145">
    <w:abstractNumId w:val="57"/>
  </w:num>
  <w:num w:numId="146">
    <w:abstractNumId w:val="5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7"/>
  </w:num>
  <w:num w:numId="148">
    <w:abstractNumId w:val="67"/>
    <w:lvlOverride w:ilvl="0">
      <w:startOverride w:val="10"/>
    </w:lvlOverride>
    <w:lvlOverride w:ilvl="1">
      <w:startOverride w:val="6"/>
    </w:lvlOverride>
    <w:lvlOverride w:ilvl="2"/>
    <w:lvlOverride w:ilvl="3"/>
    <w:lvlOverride w:ilvl="4"/>
    <w:lvlOverride w:ilvl="5"/>
    <w:lvlOverride w:ilvl="6"/>
    <w:lvlOverride w:ilvl="7"/>
    <w:lvlOverride w:ilvl="8"/>
  </w:num>
  <w:num w:numId="149">
    <w:abstractNumId w:val="54"/>
  </w:num>
  <w:num w:numId="150">
    <w:abstractNumId w:val="54"/>
    <w:lvlOverride w:ilvl="0">
      <w:startOverride w:val="10"/>
    </w:lvlOverride>
    <w:lvlOverride w:ilvl="1">
      <w:startOverride w:val="8"/>
    </w:lvlOverride>
    <w:lvlOverride w:ilvl="2"/>
    <w:lvlOverride w:ilvl="3"/>
    <w:lvlOverride w:ilvl="4"/>
    <w:lvlOverride w:ilvl="5"/>
    <w:lvlOverride w:ilvl="6"/>
    <w:lvlOverride w:ilvl="7"/>
    <w:lvlOverride w:ilvl="8"/>
  </w:num>
  <w:num w:numId="151">
    <w:abstractNumId w:val="60"/>
  </w:num>
  <w:num w:numId="152">
    <w:abstractNumId w:val="6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53">
    <w:abstractNumId w:val="45"/>
  </w:num>
  <w:num w:numId="154">
    <w:abstractNumId w:val="45"/>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155">
    <w:abstractNumId w:val="63"/>
  </w:num>
  <w:num w:numId="156">
    <w:abstractNumId w:val="63"/>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57">
    <w:abstractNumId w:val="78"/>
  </w:num>
  <w:num w:numId="158">
    <w:abstractNumId w:val="78"/>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159">
    <w:abstractNumId w:val="39"/>
  </w:num>
  <w:num w:numId="160">
    <w:abstractNumId w:val="39"/>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161">
    <w:abstractNumId w:val="76"/>
  </w:num>
  <w:num w:numId="162">
    <w:abstractNumId w:val="76"/>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163">
    <w:abstractNumId w:val="47"/>
  </w:num>
  <w:num w:numId="164">
    <w:abstractNumId w:val="47"/>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4D"/>
    <w:rsid w:val="00032F60"/>
    <w:rsid w:val="00111850"/>
    <w:rsid w:val="00150D79"/>
    <w:rsid w:val="001D1185"/>
    <w:rsid w:val="00515B8D"/>
    <w:rsid w:val="00526897"/>
    <w:rsid w:val="005A7C0F"/>
    <w:rsid w:val="005D212A"/>
    <w:rsid w:val="006546DD"/>
    <w:rsid w:val="00675E7E"/>
    <w:rsid w:val="0068556C"/>
    <w:rsid w:val="0074629D"/>
    <w:rsid w:val="0079651C"/>
    <w:rsid w:val="00820490"/>
    <w:rsid w:val="008B1BF6"/>
    <w:rsid w:val="009B2DCB"/>
    <w:rsid w:val="00A14F40"/>
    <w:rsid w:val="00A26422"/>
    <w:rsid w:val="00A52182"/>
    <w:rsid w:val="00A63E45"/>
    <w:rsid w:val="00A714E5"/>
    <w:rsid w:val="00A80931"/>
    <w:rsid w:val="00AC48DD"/>
    <w:rsid w:val="00CA144D"/>
    <w:rsid w:val="00CC7D90"/>
    <w:rsid w:val="00CE2BE2"/>
    <w:rsid w:val="00D94424"/>
    <w:rsid w:val="00DF3588"/>
    <w:rsid w:val="00E447E2"/>
    <w:rsid w:val="00E6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2"/>
  </w:style>
  <w:style w:type="paragraph" w:styleId="1">
    <w:name w:val="heading 1"/>
    <w:basedOn w:val="a"/>
    <w:next w:val="a"/>
    <w:link w:val="10"/>
    <w:uiPriority w:val="1"/>
    <w:qFormat/>
    <w:rsid w:val="00A26422"/>
    <w:pPr>
      <w:autoSpaceDE w:val="0"/>
      <w:autoSpaceDN w:val="0"/>
      <w:adjustRightInd w:val="0"/>
      <w:spacing w:before="244" w:after="0" w:line="240" w:lineRule="auto"/>
      <w:ind w:left="11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6422"/>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A26422"/>
    <w:pPr>
      <w:spacing w:after="0" w:line="240" w:lineRule="auto"/>
    </w:pPr>
    <w:rPr>
      <w:sz w:val="20"/>
      <w:szCs w:val="20"/>
    </w:rPr>
  </w:style>
  <w:style w:type="character" w:customStyle="1" w:styleId="a4">
    <w:name w:val="Текст сноски Знак"/>
    <w:basedOn w:val="a0"/>
    <w:link w:val="a3"/>
    <w:uiPriority w:val="99"/>
    <w:semiHidden/>
    <w:rsid w:val="00A26422"/>
    <w:rPr>
      <w:sz w:val="20"/>
      <w:szCs w:val="20"/>
    </w:rPr>
  </w:style>
  <w:style w:type="paragraph" w:styleId="a5">
    <w:name w:val="header"/>
    <w:basedOn w:val="a"/>
    <w:link w:val="a6"/>
    <w:uiPriority w:val="99"/>
    <w:semiHidden/>
    <w:unhideWhenUsed/>
    <w:rsid w:val="00A26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422"/>
  </w:style>
  <w:style w:type="paragraph" w:styleId="a7">
    <w:name w:val="footer"/>
    <w:basedOn w:val="a"/>
    <w:link w:val="a8"/>
    <w:uiPriority w:val="99"/>
    <w:semiHidden/>
    <w:unhideWhenUsed/>
    <w:rsid w:val="00A26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422"/>
  </w:style>
  <w:style w:type="paragraph" w:styleId="a9">
    <w:name w:val="Body Text"/>
    <w:basedOn w:val="a"/>
    <w:link w:val="aa"/>
    <w:uiPriority w:val="1"/>
    <w:unhideWhenUsed/>
    <w:qFormat/>
    <w:rsid w:val="00A26422"/>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a">
    <w:name w:val="Основной текст Знак"/>
    <w:basedOn w:val="a0"/>
    <w:link w:val="a9"/>
    <w:uiPriority w:val="1"/>
    <w:rsid w:val="00A26422"/>
    <w:rPr>
      <w:rFonts w:ascii="Times New Roman" w:hAnsi="Times New Roman" w:cs="Times New Roman"/>
      <w:sz w:val="28"/>
      <w:szCs w:val="28"/>
    </w:rPr>
  </w:style>
  <w:style w:type="paragraph" w:styleId="ab">
    <w:name w:val="Balloon Text"/>
    <w:basedOn w:val="a"/>
    <w:link w:val="ac"/>
    <w:uiPriority w:val="99"/>
    <w:semiHidden/>
    <w:unhideWhenUsed/>
    <w:rsid w:val="00A264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422"/>
    <w:rPr>
      <w:rFonts w:ascii="Tahoma" w:hAnsi="Tahoma" w:cs="Tahoma"/>
      <w:sz w:val="16"/>
      <w:szCs w:val="16"/>
    </w:rPr>
  </w:style>
  <w:style w:type="character" w:customStyle="1" w:styleId="ad">
    <w:name w:val="Абзац списка Знак"/>
    <w:link w:val="ae"/>
    <w:uiPriority w:val="34"/>
    <w:locked/>
    <w:rsid w:val="00A26422"/>
    <w:rPr>
      <w:rFonts w:ascii="Times New Roman" w:hAnsi="Times New Roman" w:cs="Times New Roman"/>
      <w:sz w:val="24"/>
      <w:szCs w:val="24"/>
    </w:rPr>
  </w:style>
  <w:style w:type="paragraph" w:styleId="ae">
    <w:name w:val="List Paragraph"/>
    <w:basedOn w:val="a"/>
    <w:link w:val="ad"/>
    <w:uiPriority w:val="34"/>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uiPriority w:val="99"/>
    <w:rsid w:val="00A2642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A26422"/>
    <w:rPr>
      <w:vertAlign w:val="superscript"/>
    </w:rPr>
  </w:style>
  <w:style w:type="character" w:styleId="af0">
    <w:name w:val="Hyperlink"/>
    <w:basedOn w:val="a0"/>
    <w:uiPriority w:val="99"/>
    <w:semiHidden/>
    <w:unhideWhenUsed/>
    <w:rsid w:val="00A26422"/>
    <w:rPr>
      <w:color w:val="0000FF"/>
      <w:u w:val="single"/>
    </w:rPr>
  </w:style>
  <w:style w:type="character" w:styleId="af1">
    <w:name w:val="FollowedHyperlink"/>
    <w:basedOn w:val="a0"/>
    <w:uiPriority w:val="99"/>
    <w:semiHidden/>
    <w:unhideWhenUsed/>
    <w:rsid w:val="00A264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2"/>
  </w:style>
  <w:style w:type="paragraph" w:styleId="1">
    <w:name w:val="heading 1"/>
    <w:basedOn w:val="a"/>
    <w:next w:val="a"/>
    <w:link w:val="10"/>
    <w:uiPriority w:val="1"/>
    <w:qFormat/>
    <w:rsid w:val="00A26422"/>
    <w:pPr>
      <w:autoSpaceDE w:val="0"/>
      <w:autoSpaceDN w:val="0"/>
      <w:adjustRightInd w:val="0"/>
      <w:spacing w:before="244" w:after="0" w:line="240" w:lineRule="auto"/>
      <w:ind w:left="11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6422"/>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A26422"/>
    <w:pPr>
      <w:spacing w:after="0" w:line="240" w:lineRule="auto"/>
    </w:pPr>
    <w:rPr>
      <w:sz w:val="20"/>
      <w:szCs w:val="20"/>
    </w:rPr>
  </w:style>
  <w:style w:type="character" w:customStyle="1" w:styleId="a4">
    <w:name w:val="Текст сноски Знак"/>
    <w:basedOn w:val="a0"/>
    <w:link w:val="a3"/>
    <w:uiPriority w:val="99"/>
    <w:semiHidden/>
    <w:rsid w:val="00A26422"/>
    <w:rPr>
      <w:sz w:val="20"/>
      <w:szCs w:val="20"/>
    </w:rPr>
  </w:style>
  <w:style w:type="paragraph" w:styleId="a5">
    <w:name w:val="header"/>
    <w:basedOn w:val="a"/>
    <w:link w:val="a6"/>
    <w:uiPriority w:val="99"/>
    <w:semiHidden/>
    <w:unhideWhenUsed/>
    <w:rsid w:val="00A26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422"/>
  </w:style>
  <w:style w:type="paragraph" w:styleId="a7">
    <w:name w:val="footer"/>
    <w:basedOn w:val="a"/>
    <w:link w:val="a8"/>
    <w:uiPriority w:val="99"/>
    <w:semiHidden/>
    <w:unhideWhenUsed/>
    <w:rsid w:val="00A26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422"/>
  </w:style>
  <w:style w:type="paragraph" w:styleId="a9">
    <w:name w:val="Body Text"/>
    <w:basedOn w:val="a"/>
    <w:link w:val="aa"/>
    <w:uiPriority w:val="1"/>
    <w:unhideWhenUsed/>
    <w:qFormat/>
    <w:rsid w:val="00A26422"/>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a">
    <w:name w:val="Основной текст Знак"/>
    <w:basedOn w:val="a0"/>
    <w:link w:val="a9"/>
    <w:uiPriority w:val="1"/>
    <w:rsid w:val="00A26422"/>
    <w:rPr>
      <w:rFonts w:ascii="Times New Roman" w:hAnsi="Times New Roman" w:cs="Times New Roman"/>
      <w:sz w:val="28"/>
      <w:szCs w:val="28"/>
    </w:rPr>
  </w:style>
  <w:style w:type="paragraph" w:styleId="ab">
    <w:name w:val="Balloon Text"/>
    <w:basedOn w:val="a"/>
    <w:link w:val="ac"/>
    <w:uiPriority w:val="99"/>
    <w:semiHidden/>
    <w:unhideWhenUsed/>
    <w:rsid w:val="00A264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422"/>
    <w:rPr>
      <w:rFonts w:ascii="Tahoma" w:hAnsi="Tahoma" w:cs="Tahoma"/>
      <w:sz w:val="16"/>
      <w:szCs w:val="16"/>
    </w:rPr>
  </w:style>
  <w:style w:type="character" w:customStyle="1" w:styleId="ad">
    <w:name w:val="Абзац списка Знак"/>
    <w:link w:val="ae"/>
    <w:uiPriority w:val="34"/>
    <w:locked/>
    <w:rsid w:val="00A26422"/>
    <w:rPr>
      <w:rFonts w:ascii="Times New Roman" w:hAnsi="Times New Roman" w:cs="Times New Roman"/>
      <w:sz w:val="24"/>
      <w:szCs w:val="24"/>
    </w:rPr>
  </w:style>
  <w:style w:type="paragraph" w:styleId="ae">
    <w:name w:val="List Paragraph"/>
    <w:basedOn w:val="a"/>
    <w:link w:val="ad"/>
    <w:uiPriority w:val="34"/>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uiPriority w:val="99"/>
    <w:rsid w:val="00A2642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A26422"/>
    <w:rPr>
      <w:vertAlign w:val="superscript"/>
    </w:rPr>
  </w:style>
  <w:style w:type="character" w:styleId="af0">
    <w:name w:val="Hyperlink"/>
    <w:basedOn w:val="a0"/>
    <w:uiPriority w:val="99"/>
    <w:semiHidden/>
    <w:unhideWhenUsed/>
    <w:rsid w:val="00A26422"/>
    <w:rPr>
      <w:color w:val="0000FF"/>
      <w:u w:val="single"/>
    </w:rPr>
  </w:style>
  <w:style w:type="character" w:styleId="af1">
    <w:name w:val="FollowedHyperlink"/>
    <w:basedOn w:val="a0"/>
    <w:uiPriority w:val="99"/>
    <w:semiHidden/>
    <w:unhideWhenUsed/>
    <w:rsid w:val="00A264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0FAD91459D2CA3D5FADDB93753EFEAF87F53F91BC150FA319E3A7C9B7858D771409D2A070CC3cAf3O" TargetMode="External"/><Relationship Id="rId18" Type="http://schemas.openxmlformats.org/officeDocument/2006/relationships/hyperlink" Target="garantF1://10064072.4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60FAD91459D2CA3D5FADDB93753EFEAF87F53F91BC150FA319E3A7C9B7858D771409D2A070CC3cAf3O" TargetMode="External"/><Relationship Id="rId17" Type="http://schemas.openxmlformats.org/officeDocument/2006/relationships/hyperlink" Target="consultantplus://offline/ref=060FAD91459D2CA3D5FADDB93753EFEAF87F53F91BC150FA319E3A7C9B7858D771409D2A070CC3cAf3O" TargetMode="External"/><Relationship Id="rId2" Type="http://schemas.openxmlformats.org/officeDocument/2006/relationships/numbering" Target="numbering.xml"/><Relationship Id="rId16" Type="http://schemas.openxmlformats.org/officeDocument/2006/relationships/hyperlink" Target="consultantplus://offline/ref=060FAD91459D2CA3D5FADDB93753EFEAF87F53F91BC150FA319E3A7C9B7858D771409D2A070CC3cAf3O" TargetMode="External"/><Relationship Id="rId20" Type="http://schemas.openxmlformats.org/officeDocument/2006/relationships/hyperlink" Target="consultantplus://offline/ref=060FAD91459D2CA3D5FADDB93753EFEAF87F53F91BC150FA319E3A7C9B7858D771409D2A070CC3cAf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0FAD91459D2CA3D5FADDB93753EFEAF87F53F91BC150FA319E3A7C9B7858D771409D2A070CC3cAf3O" TargetMode="External"/><Relationship Id="rId5" Type="http://schemas.openxmlformats.org/officeDocument/2006/relationships/settings" Target="settings.xml"/><Relationship Id="rId15" Type="http://schemas.openxmlformats.org/officeDocument/2006/relationships/hyperlink" Target="consultantplus://offline/ref=060FAD91459D2CA3D5FADDB93753EFEAF87F53F91BC150FA319E3A7C9B7858D771409D2A070CC3cAf3O" TargetMode="External"/><Relationship Id="rId10" Type="http://schemas.openxmlformats.org/officeDocument/2006/relationships/hyperlink" Target="garantF1://10064072.450" TargetMode="External"/><Relationship Id="rId19" Type="http://schemas.openxmlformats.org/officeDocument/2006/relationships/hyperlink" Target="consultantplus://offline/ref=060FAD91459D2CA3D5FADDB93753EFEAF87F53F91BC150FA319E3A7C9B7858D771409D2A070CC3cAf3O" TargetMode="External"/><Relationship Id="rId4" Type="http://schemas.microsoft.com/office/2007/relationships/stylesWithEffects" Target="stylesWithEffects.xml"/><Relationship Id="rId9" Type="http://schemas.openxmlformats.org/officeDocument/2006/relationships/hyperlink" Target="consultantplus://offline/ref=060FAD91459D2CA3D5FADDB93753EFEAF87F53F91BC150FA319E3A7C9B7858D771409D2A070CC3cAf3O" TargetMode="External"/><Relationship Id="rId14" Type="http://schemas.openxmlformats.org/officeDocument/2006/relationships/hyperlink" Target="garantF1://10064072.4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0E1B-7A27-4AF3-8C35-E7010FD0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26890</Words>
  <Characters>153279</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 Алексей Сергеевич</dc:creator>
  <cp:lastModifiedBy>www</cp:lastModifiedBy>
  <cp:revision>3</cp:revision>
  <dcterms:created xsi:type="dcterms:W3CDTF">2018-05-23T08:03:00Z</dcterms:created>
  <dcterms:modified xsi:type="dcterms:W3CDTF">2018-05-23T08:06:00Z</dcterms:modified>
</cp:coreProperties>
</file>